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9A" w:rsidRPr="008B2069" w:rsidRDefault="004E419A" w:rsidP="008B2069">
      <w:pPr>
        <w:jc w:val="left"/>
        <w:rPr>
          <w:rFonts w:ascii="仿宋_GB2312" w:eastAsia="仿宋_GB2312"/>
          <w:sz w:val="32"/>
          <w:szCs w:val="32"/>
        </w:rPr>
      </w:pPr>
      <w:r>
        <w:rPr>
          <w:rFonts w:ascii="仿宋_GB2312" w:eastAsia="仿宋_GB2312" w:hint="eastAsia"/>
          <w:sz w:val="32"/>
          <w:szCs w:val="32"/>
        </w:rPr>
        <w:t>附件</w:t>
      </w:r>
    </w:p>
    <w:p w:rsidR="004E419A" w:rsidRPr="008B2069" w:rsidRDefault="004E419A" w:rsidP="008B2069">
      <w:pPr>
        <w:spacing w:line="700" w:lineRule="exact"/>
        <w:jc w:val="center"/>
        <w:rPr>
          <w:rFonts w:ascii="方正小标宋简体" w:eastAsia="方正小标宋简体"/>
          <w:sz w:val="44"/>
          <w:szCs w:val="44"/>
        </w:rPr>
      </w:pPr>
      <w:r w:rsidRPr="008B2069">
        <w:rPr>
          <w:rFonts w:ascii="方正小标宋简体" w:eastAsia="方正小标宋简体" w:hint="eastAsia"/>
          <w:sz w:val="44"/>
          <w:szCs w:val="44"/>
        </w:rPr>
        <w:t>乐山市</w:t>
      </w:r>
      <w:r w:rsidRPr="008B2069">
        <w:rPr>
          <w:rFonts w:ascii="方正小标宋简体" w:eastAsia="方正小标宋简体"/>
          <w:sz w:val="44"/>
          <w:szCs w:val="44"/>
          <w:u w:val="single"/>
        </w:rPr>
        <w:t xml:space="preserve">            </w:t>
      </w:r>
      <w:r w:rsidRPr="008B2069">
        <w:rPr>
          <w:rFonts w:ascii="方正小标宋简体" w:eastAsia="方正小标宋简体" w:hint="eastAsia"/>
          <w:sz w:val="44"/>
          <w:szCs w:val="44"/>
        </w:rPr>
        <w:t>小区</w:t>
      </w:r>
    </w:p>
    <w:p w:rsidR="004E419A" w:rsidRPr="008B2069" w:rsidRDefault="004E419A" w:rsidP="008B2069">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住宅专项维修资金应</w:t>
      </w:r>
      <w:r w:rsidRPr="008B2069">
        <w:rPr>
          <w:rFonts w:ascii="方正小标宋简体" w:eastAsia="方正小标宋简体" w:hint="eastAsia"/>
          <w:sz w:val="44"/>
          <w:szCs w:val="44"/>
        </w:rPr>
        <w:t>急使用预案</w:t>
      </w:r>
    </w:p>
    <w:p w:rsidR="004E419A" w:rsidRDefault="004E419A" w:rsidP="0013114F">
      <w:pPr>
        <w:spacing w:line="580" w:lineRule="exact"/>
        <w:ind w:firstLineChars="200" w:firstLine="31680"/>
        <w:rPr>
          <w:rFonts w:ascii="黑体" w:eastAsia="黑体"/>
          <w:sz w:val="32"/>
          <w:szCs w:val="32"/>
        </w:rPr>
      </w:pPr>
    </w:p>
    <w:p w:rsidR="004E419A" w:rsidRDefault="004E419A" w:rsidP="0013114F">
      <w:pPr>
        <w:spacing w:line="580" w:lineRule="exact"/>
        <w:ind w:firstLineChars="200" w:firstLine="31680"/>
        <w:rPr>
          <w:rFonts w:ascii="黑体" w:eastAsia="黑体"/>
          <w:sz w:val="32"/>
          <w:szCs w:val="32"/>
        </w:rPr>
      </w:pPr>
      <w:r w:rsidRPr="00BA365C">
        <w:rPr>
          <w:rFonts w:ascii="黑体" w:eastAsia="黑体" w:hint="eastAsia"/>
          <w:sz w:val="32"/>
          <w:szCs w:val="32"/>
        </w:rPr>
        <w:t>一、总则</w:t>
      </w:r>
    </w:p>
    <w:p w:rsidR="004E419A" w:rsidRDefault="004E419A" w:rsidP="0013114F">
      <w:pPr>
        <w:spacing w:line="580" w:lineRule="exact"/>
        <w:ind w:firstLineChars="200" w:firstLine="31680"/>
        <w:rPr>
          <w:rFonts w:ascii="仿宋_GB2312" w:eastAsia="仿宋_GB2312"/>
          <w:sz w:val="32"/>
          <w:szCs w:val="32"/>
        </w:rPr>
      </w:pPr>
      <w:r>
        <w:rPr>
          <w:rFonts w:ascii="仿宋_GB2312" w:eastAsia="仿宋_GB2312" w:hint="eastAsia"/>
          <w:sz w:val="32"/>
          <w:szCs w:val="32"/>
        </w:rPr>
        <w:t>为应对本建筑区划紧急情况，及时排危除险，保障建筑区划共用部位、共用设施设备功能发挥正常作用，根据《四川省物业管理条例》、建设部、财政部《住宅专项维修资金管理办法》、《四川省住宅专项维修资金管理细则》等法律法规，按照以人为本、快速反应、便捷高效的原则，制定本应急使用预案。</w:t>
      </w:r>
    </w:p>
    <w:p w:rsidR="004E419A" w:rsidRDefault="004E419A" w:rsidP="0013114F">
      <w:pPr>
        <w:spacing w:line="580" w:lineRule="exact"/>
        <w:ind w:firstLineChars="200" w:firstLine="31680"/>
        <w:rPr>
          <w:rFonts w:ascii="黑体" w:eastAsia="黑体"/>
          <w:sz w:val="32"/>
          <w:szCs w:val="32"/>
        </w:rPr>
      </w:pPr>
      <w:r>
        <w:rPr>
          <w:rFonts w:ascii="黑体" w:eastAsia="黑体" w:hint="eastAsia"/>
          <w:sz w:val="32"/>
          <w:szCs w:val="32"/>
        </w:rPr>
        <w:t>二、维修资金应</w:t>
      </w:r>
      <w:r w:rsidRPr="0014530D">
        <w:rPr>
          <w:rFonts w:ascii="黑体" w:eastAsia="黑体" w:hint="eastAsia"/>
          <w:sz w:val="32"/>
          <w:szCs w:val="32"/>
        </w:rPr>
        <w:t>急使用的情形</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本小区房屋共用部位、共用设施设备若发生以下紧急情形，应当立即启动本应急使用预案（以下简称“预案”），进行危险治理，消除安全隐患，恢复共用部位、共用设施设备正常使用功能：</w:t>
      </w:r>
    </w:p>
    <w:p w:rsidR="004E419A" w:rsidRPr="00EB19EF" w:rsidRDefault="004E419A" w:rsidP="008B2069">
      <w:pPr>
        <w:spacing w:line="580" w:lineRule="exact"/>
        <w:ind w:firstLine="645"/>
        <w:rPr>
          <w:rFonts w:ascii="仿宋_GB2312" w:eastAsia="仿宋_GB2312" w:hAnsi="仿宋" w:cs="仿宋"/>
          <w:kern w:val="0"/>
          <w:sz w:val="32"/>
          <w:szCs w:val="32"/>
        </w:rPr>
      </w:pPr>
      <w:r w:rsidRPr="00EB19EF">
        <w:rPr>
          <w:rFonts w:ascii="仿宋_GB2312" w:eastAsia="仿宋_GB2312" w:hAnsi="仿宋" w:cs="仿宋" w:hint="eastAsia"/>
          <w:kern w:val="0"/>
          <w:sz w:val="32"/>
          <w:szCs w:val="32"/>
        </w:rPr>
        <w:t>（一）屋面防水损坏造成渗漏的；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（二）电梯故障危及人身安全的；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（三）住宅水泵损坏导致供水中断的；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（四）楼体外墙墙面有脱落危险，危及人身安全的；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（五）专用排水设施因坍塌、堵塞、爆裂等造成功能障碍，危及人身财产安全的；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（六）消防系统出现功能障碍，应当对消防设施设备维修、改造的；</w:t>
      </w:r>
      <w:r w:rsidRPr="00EB19EF">
        <w:rPr>
          <w:rFonts w:ascii="仿宋_GB2312" w:eastAsia="仿宋_GB2312" w:hAnsi="仿宋" w:cs="仿宋"/>
          <w:kern w:val="0"/>
          <w:sz w:val="32"/>
          <w:szCs w:val="32"/>
        </w:rPr>
        <w:br/>
        <w:t xml:space="preserve">    </w:t>
      </w:r>
      <w:r w:rsidRPr="00EB19EF">
        <w:rPr>
          <w:rFonts w:ascii="仿宋_GB2312" w:eastAsia="仿宋_GB2312" w:hAnsi="仿宋" w:cs="仿宋" w:hint="eastAsia"/>
          <w:kern w:val="0"/>
          <w:sz w:val="32"/>
          <w:szCs w:val="32"/>
        </w:rPr>
        <w:t>（七）其它需应急使用住宅专项维修资金的。</w:t>
      </w:r>
    </w:p>
    <w:p w:rsidR="004E419A" w:rsidRDefault="004E419A" w:rsidP="008B2069">
      <w:pPr>
        <w:spacing w:line="580" w:lineRule="exact"/>
        <w:ind w:firstLine="645"/>
        <w:rPr>
          <w:rFonts w:ascii="黑体" w:eastAsia="黑体"/>
          <w:sz w:val="32"/>
          <w:szCs w:val="32"/>
        </w:rPr>
      </w:pPr>
      <w:r w:rsidRPr="00AA0717">
        <w:rPr>
          <w:rFonts w:ascii="黑体" w:eastAsia="黑体" w:hint="eastAsia"/>
          <w:sz w:val="32"/>
          <w:szCs w:val="32"/>
        </w:rPr>
        <w:t>三、预案的执行机构</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预案原则上由物业服务机构执行，在没有物业服务机构的情况下，可由业主委员会、街道办事处或乡（镇）人民政府、受委托的施工单位作为预案的执行机构启动预案并组织实施紧急维修。</w:t>
      </w:r>
    </w:p>
    <w:p w:rsidR="004E419A" w:rsidRDefault="004E419A" w:rsidP="008B2069">
      <w:pPr>
        <w:spacing w:line="580" w:lineRule="exact"/>
        <w:ind w:firstLine="645"/>
        <w:rPr>
          <w:rFonts w:ascii="黑体" w:eastAsia="黑体"/>
          <w:sz w:val="32"/>
          <w:szCs w:val="32"/>
        </w:rPr>
      </w:pPr>
      <w:r>
        <w:rPr>
          <w:rFonts w:ascii="黑体" w:eastAsia="黑体" w:hint="eastAsia"/>
          <w:sz w:val="32"/>
          <w:szCs w:val="32"/>
        </w:rPr>
        <w:t>四、应</w:t>
      </w:r>
      <w:r w:rsidRPr="00411CA6">
        <w:rPr>
          <w:rFonts w:ascii="黑体" w:eastAsia="黑体" w:hint="eastAsia"/>
          <w:sz w:val="32"/>
          <w:szCs w:val="32"/>
        </w:rPr>
        <w:t>急维修资金使用程序</w:t>
      </w:r>
    </w:p>
    <w:p w:rsidR="004E419A" w:rsidRPr="008B2069" w:rsidRDefault="004E419A" w:rsidP="008B2069">
      <w:pPr>
        <w:spacing w:line="580" w:lineRule="exact"/>
        <w:ind w:firstLine="645"/>
        <w:rPr>
          <w:rFonts w:ascii="楷体_GB2312" w:eastAsia="楷体_GB2312"/>
          <w:sz w:val="32"/>
          <w:szCs w:val="32"/>
        </w:rPr>
      </w:pPr>
      <w:r w:rsidRPr="008B2069">
        <w:rPr>
          <w:rFonts w:ascii="楷体_GB2312" w:eastAsia="楷体_GB2312" w:hint="eastAsia"/>
          <w:sz w:val="32"/>
          <w:szCs w:val="32"/>
        </w:rPr>
        <w:t>（一）报告紧急情形。</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出现本预案规定的紧急情形时，预案的执行机构应当及时向物业所在地的街道办事处或乡（镇）人民政府报告，并启动预案。</w:t>
      </w:r>
    </w:p>
    <w:p w:rsidR="004E419A" w:rsidRPr="008B2069" w:rsidRDefault="004E419A" w:rsidP="008B2069">
      <w:pPr>
        <w:spacing w:line="580" w:lineRule="exact"/>
        <w:ind w:firstLine="645"/>
        <w:rPr>
          <w:rFonts w:ascii="楷体_GB2312" w:eastAsia="楷体_GB2312"/>
          <w:sz w:val="32"/>
          <w:szCs w:val="32"/>
        </w:rPr>
      </w:pPr>
      <w:r w:rsidRPr="008B2069">
        <w:rPr>
          <w:rFonts w:ascii="楷体_GB2312" w:eastAsia="楷体_GB2312" w:hint="eastAsia"/>
          <w:sz w:val="32"/>
          <w:szCs w:val="32"/>
        </w:rPr>
        <w:t>（二）提出备案申请。</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由执行机构向所在地县（市、区）房产管理部门提出维修资金紧急使用备案申请。</w:t>
      </w:r>
    </w:p>
    <w:p w:rsidR="004E419A" w:rsidRPr="008B2069" w:rsidRDefault="004E419A" w:rsidP="008B2069">
      <w:pPr>
        <w:spacing w:line="580" w:lineRule="exact"/>
        <w:ind w:firstLine="645"/>
        <w:rPr>
          <w:rFonts w:ascii="楷体_GB2312" w:eastAsia="楷体_GB2312"/>
          <w:sz w:val="32"/>
          <w:szCs w:val="32"/>
        </w:rPr>
      </w:pPr>
      <w:r w:rsidRPr="008B2069">
        <w:rPr>
          <w:rFonts w:ascii="楷体_GB2312" w:eastAsia="楷体_GB2312" w:hint="eastAsia"/>
          <w:sz w:val="32"/>
          <w:szCs w:val="32"/>
        </w:rPr>
        <w:t>（三）维修工程审计。</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紧急维修工程竣工后，必须由审计机构出具审计报告。</w:t>
      </w:r>
    </w:p>
    <w:p w:rsidR="004E419A" w:rsidRPr="008B2069" w:rsidRDefault="004E419A" w:rsidP="008B2069">
      <w:pPr>
        <w:spacing w:line="580" w:lineRule="exact"/>
        <w:ind w:firstLine="645"/>
        <w:rPr>
          <w:rFonts w:ascii="楷体_GB2312" w:eastAsia="楷体_GB2312"/>
          <w:sz w:val="32"/>
          <w:szCs w:val="32"/>
        </w:rPr>
      </w:pPr>
      <w:r w:rsidRPr="008B2069">
        <w:rPr>
          <w:rFonts w:ascii="楷体_GB2312" w:eastAsia="楷体_GB2312" w:hint="eastAsia"/>
          <w:sz w:val="32"/>
          <w:szCs w:val="32"/>
        </w:rPr>
        <w:t>（四）资金拨付。</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维修工程竣工验收后，由执行机构持竣工验收报告、公示情况证明材料、审计报告等必要资料向所在地县（市、区）房产管理部门申请拨付。</w:t>
      </w:r>
    </w:p>
    <w:p w:rsidR="004E419A" w:rsidRDefault="004E419A" w:rsidP="008B2069">
      <w:pPr>
        <w:spacing w:line="580" w:lineRule="exact"/>
        <w:ind w:firstLine="645"/>
        <w:rPr>
          <w:rFonts w:ascii="黑体" w:eastAsia="黑体"/>
          <w:sz w:val="32"/>
          <w:szCs w:val="32"/>
        </w:rPr>
      </w:pPr>
      <w:r w:rsidRPr="00411CA6">
        <w:rPr>
          <w:rFonts w:ascii="黑体" w:eastAsia="黑体" w:hint="eastAsia"/>
          <w:sz w:val="32"/>
          <w:szCs w:val="32"/>
        </w:rPr>
        <w:t>五、预案的生效与修改</w:t>
      </w: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本预案经建筑区划内专有部分占建筑物总面积三分之二以上业主且占总人数三分之二以上的业主表决同意后生效，对全体业主均具约束力。如因实际情况确需对本预案进行修改，应当经过业主大会依法表决通过方可生效。</w:t>
      </w:r>
    </w:p>
    <w:p w:rsidR="004E419A" w:rsidRDefault="004E419A" w:rsidP="008B2069">
      <w:pPr>
        <w:spacing w:line="580" w:lineRule="exact"/>
        <w:ind w:firstLine="645"/>
        <w:rPr>
          <w:rFonts w:ascii="仿宋_GB2312" w:eastAsia="仿宋_GB2312"/>
          <w:sz w:val="32"/>
          <w:szCs w:val="32"/>
        </w:rPr>
      </w:pPr>
    </w:p>
    <w:p w:rsidR="004E419A" w:rsidRDefault="004E419A" w:rsidP="008B2069">
      <w:pPr>
        <w:spacing w:line="580" w:lineRule="exact"/>
        <w:ind w:firstLine="645"/>
        <w:rPr>
          <w:rFonts w:ascii="仿宋_GB2312" w:eastAsia="仿宋_GB2312"/>
          <w:sz w:val="32"/>
          <w:szCs w:val="32"/>
        </w:rPr>
      </w:pPr>
      <w:r>
        <w:rPr>
          <w:rFonts w:ascii="仿宋_GB2312" w:eastAsia="仿宋_GB2312" w:hint="eastAsia"/>
          <w:sz w:val="32"/>
          <w:szCs w:val="32"/>
        </w:rPr>
        <w:t>附件：</w:t>
      </w:r>
    </w:p>
    <w:p w:rsidR="004E419A" w:rsidRDefault="004E419A" w:rsidP="008B2069">
      <w:pPr>
        <w:spacing w:line="580" w:lineRule="exact"/>
        <w:ind w:firstLine="645"/>
        <w:jc w:val="center"/>
        <w:rPr>
          <w:rFonts w:ascii="黑体" w:eastAsia="黑体"/>
          <w:sz w:val="32"/>
          <w:szCs w:val="32"/>
        </w:rPr>
      </w:pPr>
      <w:r w:rsidRPr="00D12579">
        <w:rPr>
          <w:rFonts w:ascii="黑体" w:eastAsia="黑体" w:hint="eastAsia"/>
          <w:sz w:val="32"/>
          <w:szCs w:val="32"/>
        </w:rPr>
        <w:t>业主声明</w:t>
      </w:r>
    </w:p>
    <w:p w:rsidR="004E419A" w:rsidRPr="00D12579" w:rsidRDefault="004E419A" w:rsidP="008B2069">
      <w:pPr>
        <w:spacing w:line="580" w:lineRule="exact"/>
        <w:ind w:firstLine="645"/>
        <w:rPr>
          <w:rFonts w:ascii="仿宋_GB2312" w:eastAsia="仿宋_GB2312"/>
          <w:sz w:val="32"/>
          <w:szCs w:val="32"/>
        </w:rPr>
      </w:pPr>
      <w:r w:rsidRPr="00D12579">
        <w:rPr>
          <w:rFonts w:ascii="仿宋_GB2312" w:eastAsia="仿宋_GB2312" w:hint="eastAsia"/>
          <w:sz w:val="32"/>
          <w:szCs w:val="32"/>
        </w:rPr>
        <w:t>一、上述预案本人已认真阅读，熟知相关内容。</w:t>
      </w:r>
    </w:p>
    <w:p w:rsidR="004E419A" w:rsidRPr="00D12579" w:rsidRDefault="004E419A" w:rsidP="008B2069">
      <w:pPr>
        <w:spacing w:line="580" w:lineRule="exact"/>
        <w:ind w:firstLine="645"/>
        <w:rPr>
          <w:rFonts w:ascii="仿宋_GB2312" w:eastAsia="仿宋_GB2312"/>
          <w:sz w:val="32"/>
          <w:szCs w:val="32"/>
        </w:rPr>
      </w:pPr>
      <w:r w:rsidRPr="00D12579">
        <w:rPr>
          <w:rFonts w:ascii="仿宋_GB2312" w:eastAsia="仿宋_GB2312" w:hint="eastAsia"/>
          <w:sz w:val="32"/>
          <w:szCs w:val="32"/>
        </w:rPr>
        <w:t>二、本人</w:t>
      </w:r>
      <w:r w:rsidRPr="00D12579">
        <w:rPr>
          <w:rFonts w:ascii="仿宋_GB2312" w:eastAsia="仿宋_GB2312"/>
          <w:sz w:val="32"/>
          <w:szCs w:val="32"/>
          <w:u w:val="single"/>
        </w:rPr>
        <w:t xml:space="preserve">       </w:t>
      </w:r>
      <w:r w:rsidRPr="00D12579">
        <w:rPr>
          <w:rFonts w:ascii="仿宋_GB2312" w:eastAsia="仿宋_GB2312" w:hint="eastAsia"/>
          <w:sz w:val="32"/>
          <w:szCs w:val="32"/>
        </w:rPr>
        <w:t>（同意或不同意）本预案内容。</w:t>
      </w:r>
    </w:p>
    <w:p w:rsidR="004E419A" w:rsidRPr="00D12579" w:rsidRDefault="004E419A" w:rsidP="008B2069">
      <w:pPr>
        <w:spacing w:line="580" w:lineRule="exact"/>
        <w:ind w:firstLine="645"/>
        <w:rPr>
          <w:rFonts w:ascii="仿宋_GB2312" w:eastAsia="仿宋_GB2312"/>
          <w:sz w:val="32"/>
          <w:szCs w:val="32"/>
        </w:rPr>
      </w:pPr>
      <w:r w:rsidRPr="00D12579">
        <w:rPr>
          <w:rFonts w:ascii="仿宋_GB2312" w:eastAsia="仿宋_GB2312" w:hint="eastAsia"/>
          <w:sz w:val="32"/>
          <w:szCs w:val="32"/>
        </w:rPr>
        <w:t>三、本人相关信息如下：</w:t>
      </w:r>
    </w:p>
    <w:p w:rsidR="004E419A" w:rsidRPr="00D12579" w:rsidRDefault="004E419A" w:rsidP="008B2069">
      <w:pPr>
        <w:spacing w:line="580" w:lineRule="exact"/>
        <w:ind w:firstLine="645"/>
        <w:rPr>
          <w:rFonts w:ascii="仿宋_GB2312" w:eastAsia="仿宋_GB2312"/>
          <w:sz w:val="32"/>
          <w:szCs w:val="32"/>
        </w:rPr>
      </w:pPr>
      <w:r w:rsidRPr="00D12579">
        <w:rPr>
          <w:rFonts w:ascii="仿宋_GB2312" w:eastAsia="仿宋_GB2312"/>
          <w:sz w:val="32"/>
          <w:szCs w:val="32"/>
        </w:rPr>
        <w:t xml:space="preserve">  1</w:t>
      </w:r>
      <w:r w:rsidRPr="00D12579">
        <w:rPr>
          <w:rFonts w:ascii="仿宋_GB2312" w:eastAsia="仿宋_GB2312" w:hint="eastAsia"/>
          <w:sz w:val="32"/>
          <w:szCs w:val="32"/>
        </w:rPr>
        <w:t>、房屋信息：</w:t>
      </w:r>
    </w:p>
    <w:p w:rsidR="004E419A" w:rsidRPr="00D12579" w:rsidRDefault="004E419A" w:rsidP="0013114F">
      <w:pPr>
        <w:spacing w:line="580" w:lineRule="exact"/>
        <w:ind w:firstLineChars="400" w:firstLine="31680"/>
        <w:rPr>
          <w:rFonts w:ascii="仿宋_GB2312" w:eastAsia="仿宋_GB2312" w:hAnsi="宋体" w:cs="宋体"/>
          <w:sz w:val="32"/>
          <w:szCs w:val="32"/>
        </w:rPr>
      </w:pPr>
      <w:r w:rsidRPr="00D12579">
        <w:rPr>
          <w:rFonts w:ascii="仿宋_GB2312" w:eastAsia="仿宋_GB2312"/>
          <w:sz w:val="32"/>
          <w:szCs w:val="32"/>
        </w:rPr>
        <w:t>1</w:t>
      </w:r>
      <w:r w:rsidRPr="00D12579">
        <w:rPr>
          <w:rFonts w:ascii="仿宋_GB2312" w:eastAsia="仿宋_GB2312" w:hint="eastAsia"/>
          <w:sz w:val="32"/>
          <w:szCs w:val="32"/>
        </w:rPr>
        <w:t>）房屋地址：</w:t>
      </w:r>
      <w:r w:rsidRPr="00D12579">
        <w:rPr>
          <w:rFonts w:ascii="仿宋_GB2312" w:eastAsia="仿宋_GB2312"/>
          <w:sz w:val="32"/>
          <w:szCs w:val="32"/>
          <w:u w:val="single"/>
        </w:rPr>
        <w:t xml:space="preserve">                            </w:t>
      </w:r>
      <w:r w:rsidRPr="00D12579">
        <w:rPr>
          <w:rFonts w:ascii="仿宋_GB2312" w:eastAsia="仿宋_GB2312" w:hint="eastAsia"/>
          <w:sz w:val="32"/>
          <w:szCs w:val="32"/>
        </w:rPr>
        <w:t>，建筑面积：</w:t>
      </w:r>
      <w:r w:rsidRPr="00D12579">
        <w:rPr>
          <w:rFonts w:ascii="仿宋_GB2312" w:eastAsia="仿宋_GB2312"/>
          <w:sz w:val="32"/>
          <w:szCs w:val="32"/>
          <w:u w:val="single"/>
        </w:rPr>
        <w:t xml:space="preserve">      </w:t>
      </w:r>
      <w:r w:rsidRPr="00D12579">
        <w:rPr>
          <w:rFonts w:ascii="仿宋_GB2312" w:hAnsi="宋体" w:cs="宋体" w:hint="eastAsia"/>
          <w:sz w:val="32"/>
          <w:szCs w:val="32"/>
        </w:rPr>
        <w:t>㎡</w:t>
      </w:r>
    </w:p>
    <w:p w:rsidR="004E419A" w:rsidRPr="00D12579" w:rsidRDefault="004E419A" w:rsidP="008B2069">
      <w:pPr>
        <w:spacing w:line="580" w:lineRule="exact"/>
        <w:rPr>
          <w:rFonts w:ascii="仿宋_GB2312" w:eastAsia="仿宋_GB2312" w:hAnsi="宋体" w:cs="宋体"/>
          <w:sz w:val="32"/>
          <w:szCs w:val="32"/>
          <w:u w:val="single"/>
        </w:rPr>
      </w:pPr>
      <w:r w:rsidRPr="00D12579">
        <w:rPr>
          <w:rFonts w:ascii="仿宋_GB2312" w:eastAsia="仿宋_GB2312" w:hAnsi="宋体" w:cs="宋体"/>
          <w:sz w:val="32"/>
          <w:szCs w:val="32"/>
        </w:rPr>
        <w:t xml:space="preserve">      2</w:t>
      </w:r>
      <w:r w:rsidRPr="00D12579">
        <w:rPr>
          <w:rFonts w:ascii="仿宋_GB2312" w:eastAsia="仿宋_GB2312" w:hAnsi="宋体" w:cs="宋体" w:hint="eastAsia"/>
          <w:sz w:val="32"/>
          <w:szCs w:val="32"/>
        </w:rPr>
        <w:t>、业主联系方式：</w:t>
      </w:r>
      <w:r w:rsidRPr="00D12579">
        <w:rPr>
          <w:rFonts w:ascii="仿宋_GB2312" w:eastAsia="仿宋_GB2312" w:hAnsi="宋体" w:cs="宋体"/>
          <w:sz w:val="32"/>
          <w:szCs w:val="32"/>
          <w:u w:val="single"/>
        </w:rPr>
        <w:t xml:space="preserve">                      </w:t>
      </w:r>
    </w:p>
    <w:p w:rsidR="004E419A" w:rsidRPr="00D12579" w:rsidRDefault="004E419A" w:rsidP="008B2069">
      <w:pPr>
        <w:spacing w:line="580" w:lineRule="exact"/>
        <w:rPr>
          <w:rFonts w:ascii="仿宋_GB2312" w:eastAsia="仿宋_GB2312" w:hAnsi="宋体" w:cs="宋体"/>
          <w:sz w:val="32"/>
          <w:szCs w:val="32"/>
        </w:rPr>
      </w:pPr>
      <w:r w:rsidRPr="00D12579">
        <w:rPr>
          <w:rFonts w:ascii="仿宋_GB2312" w:eastAsia="仿宋_GB2312" w:hAnsi="宋体" w:cs="宋体"/>
          <w:sz w:val="32"/>
          <w:szCs w:val="32"/>
        </w:rPr>
        <w:t xml:space="preserve">      3</w:t>
      </w:r>
      <w:r w:rsidRPr="00D12579">
        <w:rPr>
          <w:rFonts w:ascii="仿宋_GB2312" w:eastAsia="仿宋_GB2312" w:hAnsi="宋体" w:cs="宋体" w:hint="eastAsia"/>
          <w:sz w:val="32"/>
          <w:szCs w:val="32"/>
        </w:rPr>
        <w:t>、备案电子邮箱：</w:t>
      </w:r>
      <w:r w:rsidRPr="00D12579">
        <w:rPr>
          <w:rFonts w:ascii="仿宋_GB2312" w:eastAsia="仿宋_GB2312" w:hAnsi="宋体" w:cs="宋体"/>
          <w:sz w:val="32"/>
          <w:szCs w:val="32"/>
          <w:u w:val="single"/>
        </w:rPr>
        <w:t xml:space="preserve">                      </w:t>
      </w:r>
    </w:p>
    <w:p w:rsidR="004E419A" w:rsidRPr="00D12579" w:rsidRDefault="004E419A" w:rsidP="008B2069">
      <w:pPr>
        <w:spacing w:line="580" w:lineRule="exact"/>
        <w:rPr>
          <w:rFonts w:ascii="仿宋_GB2312" w:eastAsia="仿宋_GB2312" w:hAnsi="宋体" w:cs="宋体"/>
          <w:sz w:val="32"/>
          <w:szCs w:val="32"/>
        </w:rPr>
      </w:pPr>
      <w:r w:rsidRPr="00D12579">
        <w:rPr>
          <w:rFonts w:ascii="仿宋_GB2312" w:eastAsia="仿宋_GB2312" w:hAnsi="宋体" w:cs="宋体"/>
          <w:sz w:val="32"/>
          <w:szCs w:val="32"/>
        </w:rPr>
        <w:t xml:space="preserve">          </w:t>
      </w:r>
    </w:p>
    <w:p w:rsidR="004E419A" w:rsidRPr="00D12579" w:rsidRDefault="004E419A" w:rsidP="008B2069">
      <w:pPr>
        <w:spacing w:line="580" w:lineRule="exact"/>
        <w:rPr>
          <w:rFonts w:ascii="仿宋_GB2312" w:eastAsia="仿宋_GB2312" w:hAnsi="宋体" w:cs="宋体"/>
          <w:sz w:val="32"/>
          <w:szCs w:val="32"/>
        </w:rPr>
      </w:pPr>
      <w:r w:rsidRPr="00D12579">
        <w:rPr>
          <w:rFonts w:ascii="仿宋_GB2312" w:eastAsia="仿宋_GB2312" w:hAnsi="宋体" w:cs="宋体"/>
          <w:sz w:val="32"/>
          <w:szCs w:val="32"/>
        </w:rPr>
        <w:t xml:space="preserve">                                  </w:t>
      </w:r>
      <w:r w:rsidRPr="00D12579">
        <w:rPr>
          <w:rFonts w:ascii="仿宋_GB2312" w:eastAsia="仿宋_GB2312" w:hAnsi="宋体" w:cs="宋体" w:hint="eastAsia"/>
          <w:sz w:val="32"/>
          <w:szCs w:val="32"/>
        </w:rPr>
        <w:t>业主签名：</w:t>
      </w:r>
      <w:r w:rsidRPr="00D12579">
        <w:rPr>
          <w:rFonts w:ascii="仿宋_GB2312" w:eastAsia="仿宋_GB2312" w:hAnsi="宋体" w:cs="宋体"/>
          <w:sz w:val="32"/>
          <w:szCs w:val="32"/>
          <w:u w:val="single"/>
        </w:rPr>
        <w:t xml:space="preserve">         </w:t>
      </w:r>
    </w:p>
    <w:p w:rsidR="004E419A" w:rsidRPr="00D12579" w:rsidRDefault="004E419A" w:rsidP="008B2069">
      <w:pPr>
        <w:spacing w:line="580" w:lineRule="exact"/>
        <w:rPr>
          <w:rFonts w:ascii="仿宋_GB2312" w:eastAsia="仿宋_GB2312" w:hAnsi="宋体" w:cs="宋体"/>
          <w:sz w:val="32"/>
          <w:szCs w:val="32"/>
        </w:rPr>
      </w:pPr>
      <w:r w:rsidRPr="00D12579">
        <w:rPr>
          <w:rFonts w:ascii="仿宋_GB2312" w:eastAsia="仿宋_GB2312" w:hAnsi="宋体" w:cs="宋体"/>
          <w:sz w:val="32"/>
          <w:szCs w:val="32"/>
        </w:rPr>
        <w:t xml:space="preserve">                                  </w:t>
      </w:r>
      <w:r w:rsidRPr="00D12579">
        <w:rPr>
          <w:rFonts w:ascii="仿宋_GB2312" w:eastAsia="仿宋_GB2312" w:hAnsi="宋体" w:cs="宋体"/>
          <w:sz w:val="32"/>
          <w:szCs w:val="32"/>
          <w:u w:val="single"/>
        </w:rPr>
        <w:t xml:space="preserve">      </w:t>
      </w:r>
      <w:r w:rsidRPr="00D12579">
        <w:rPr>
          <w:rFonts w:ascii="仿宋_GB2312" w:eastAsia="仿宋_GB2312" w:hAnsi="宋体" w:cs="宋体" w:hint="eastAsia"/>
          <w:sz w:val="32"/>
          <w:szCs w:val="32"/>
        </w:rPr>
        <w:t>年</w:t>
      </w:r>
      <w:r w:rsidRPr="00D12579">
        <w:rPr>
          <w:rFonts w:ascii="仿宋_GB2312" w:eastAsia="仿宋_GB2312" w:hAnsi="宋体" w:cs="宋体"/>
          <w:sz w:val="32"/>
          <w:szCs w:val="32"/>
          <w:u w:val="single"/>
        </w:rPr>
        <w:t xml:space="preserve">  </w:t>
      </w:r>
      <w:r w:rsidRPr="00D12579">
        <w:rPr>
          <w:rFonts w:ascii="仿宋_GB2312" w:eastAsia="仿宋_GB2312" w:hAnsi="宋体" w:cs="宋体" w:hint="eastAsia"/>
          <w:sz w:val="32"/>
          <w:szCs w:val="32"/>
        </w:rPr>
        <w:t>月</w:t>
      </w:r>
      <w:r w:rsidRPr="00D12579">
        <w:rPr>
          <w:rFonts w:ascii="仿宋_GB2312" w:eastAsia="仿宋_GB2312" w:hAnsi="宋体" w:cs="宋体"/>
          <w:sz w:val="32"/>
          <w:szCs w:val="32"/>
          <w:u w:val="single"/>
        </w:rPr>
        <w:t xml:space="preserve">   </w:t>
      </w:r>
      <w:r w:rsidRPr="00D12579">
        <w:rPr>
          <w:rFonts w:ascii="仿宋_GB2312" w:eastAsia="仿宋_GB2312" w:hAnsi="宋体" w:cs="宋体" w:hint="eastAsia"/>
          <w:sz w:val="32"/>
          <w:szCs w:val="32"/>
        </w:rPr>
        <w:t>日</w:t>
      </w:r>
    </w:p>
    <w:p w:rsidR="004E419A" w:rsidRDefault="004E419A" w:rsidP="008B2069">
      <w:pPr>
        <w:spacing w:line="580" w:lineRule="exact"/>
        <w:rPr>
          <w:rFonts w:ascii="宋体" w:cs="宋体"/>
          <w:sz w:val="32"/>
          <w:szCs w:val="32"/>
        </w:rPr>
      </w:pPr>
    </w:p>
    <w:p w:rsidR="004E419A" w:rsidRDefault="004E419A" w:rsidP="008B2069">
      <w:pPr>
        <w:spacing w:line="580" w:lineRule="exact"/>
        <w:rPr>
          <w:rFonts w:ascii="宋体" w:cs="宋体"/>
          <w:sz w:val="32"/>
          <w:szCs w:val="32"/>
        </w:rPr>
      </w:pPr>
    </w:p>
    <w:p w:rsidR="004E419A" w:rsidRDefault="004E419A" w:rsidP="008B2069">
      <w:pPr>
        <w:spacing w:line="580" w:lineRule="exact"/>
        <w:rPr>
          <w:rFonts w:ascii="宋体" w:cs="宋体"/>
          <w:sz w:val="32"/>
          <w:szCs w:val="32"/>
        </w:rPr>
      </w:pPr>
    </w:p>
    <w:p w:rsidR="004E419A" w:rsidRPr="009A38C6" w:rsidRDefault="004E419A" w:rsidP="009A38C6">
      <w:pPr>
        <w:spacing w:line="580" w:lineRule="exact"/>
        <w:ind w:firstLineChars="100" w:firstLine="31680"/>
        <w:rPr>
          <w:rFonts w:ascii="仿宋_GB2312" w:eastAsia="仿宋_GB2312" w:hAnsi="宋体" w:cs="宋体"/>
          <w:sz w:val="24"/>
        </w:rPr>
      </w:pPr>
      <w:r w:rsidRPr="009A38C6">
        <w:rPr>
          <w:rFonts w:ascii="仿宋_GB2312" w:eastAsia="仿宋_GB2312" w:hAnsi="宋体" w:cs="宋体" w:hint="eastAsia"/>
          <w:sz w:val="24"/>
        </w:rPr>
        <w:t>备注：维修资金应急预案经专有部分占建筑物总面积且占总人数三分之二以上的业主同意后，由前期物业服务企业报送所在地房产管理部门存档。</w:t>
      </w:r>
    </w:p>
    <w:sectPr w:rsidR="004E419A" w:rsidRPr="009A38C6" w:rsidSect="008B2069">
      <w:headerReference w:type="even" r:id="rId7"/>
      <w:headerReference w:type="default" r:id="rId8"/>
      <w:footerReference w:type="even" r:id="rId9"/>
      <w:footerReference w:type="default" r:id="rId10"/>
      <w:pgSz w:w="11906" w:h="16838"/>
      <w:pgMar w:top="2098" w:right="1474" w:bottom="1418" w:left="1588" w:header="851" w:footer="158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9A" w:rsidRDefault="004E419A" w:rsidP="00F03DE7">
      <w:r>
        <w:separator/>
      </w:r>
    </w:p>
  </w:endnote>
  <w:endnote w:type="continuationSeparator" w:id="0">
    <w:p w:rsidR="004E419A" w:rsidRDefault="004E419A" w:rsidP="00F03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9A" w:rsidRPr="008B2069" w:rsidRDefault="004E419A" w:rsidP="008B2069">
    <w:pPr>
      <w:pStyle w:val="Footer"/>
      <w:rPr>
        <w:rFonts w:ascii="宋体"/>
        <w:sz w:val="28"/>
        <w:szCs w:val="28"/>
      </w:rPr>
    </w:pPr>
    <w:r w:rsidRPr="008B2069">
      <w:rPr>
        <w:rFonts w:ascii="宋体" w:hAnsi="宋体"/>
        <w:sz w:val="28"/>
        <w:szCs w:val="28"/>
      </w:rPr>
      <w:fldChar w:fldCharType="begin"/>
    </w:r>
    <w:r w:rsidRPr="008B2069">
      <w:rPr>
        <w:rFonts w:ascii="宋体" w:hAnsi="宋体"/>
        <w:sz w:val="28"/>
        <w:szCs w:val="28"/>
      </w:rPr>
      <w:instrText xml:space="preserve"> PAGE   \* MERGEFORMAT </w:instrText>
    </w:r>
    <w:r w:rsidRPr="008B2069">
      <w:rPr>
        <w:rFonts w:ascii="宋体" w:hAnsi="宋体"/>
        <w:sz w:val="28"/>
        <w:szCs w:val="28"/>
      </w:rPr>
      <w:fldChar w:fldCharType="separate"/>
    </w:r>
    <w:r w:rsidRPr="009A38C6">
      <w:rPr>
        <w:rFonts w:ascii="宋体" w:hAnsi="宋体"/>
        <w:noProof/>
        <w:sz w:val="28"/>
        <w:szCs w:val="28"/>
        <w:lang w:val="zh-CN"/>
      </w:rPr>
      <w:t>-</w:t>
    </w:r>
    <w:r>
      <w:rPr>
        <w:rFonts w:ascii="宋体" w:hAnsi="宋体"/>
        <w:noProof/>
        <w:sz w:val="28"/>
        <w:szCs w:val="28"/>
      </w:rPr>
      <w:t xml:space="preserve"> 4 -</w:t>
    </w:r>
    <w:r w:rsidRPr="008B2069">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9A" w:rsidRDefault="004E419A" w:rsidP="008B2069">
    <w:pPr>
      <w:pStyle w:val="Footer"/>
      <w:jc w:val="right"/>
    </w:pPr>
    <w:r w:rsidRPr="008B2069">
      <w:rPr>
        <w:rFonts w:ascii="宋体" w:hAnsi="宋体"/>
        <w:sz w:val="28"/>
        <w:szCs w:val="28"/>
      </w:rPr>
      <w:fldChar w:fldCharType="begin"/>
    </w:r>
    <w:r w:rsidRPr="008B2069">
      <w:rPr>
        <w:rFonts w:ascii="宋体" w:hAnsi="宋体"/>
        <w:sz w:val="28"/>
        <w:szCs w:val="28"/>
      </w:rPr>
      <w:instrText xml:space="preserve"> PAGE   \* MERGEFORMAT </w:instrText>
    </w:r>
    <w:r w:rsidRPr="008B2069">
      <w:rPr>
        <w:rFonts w:ascii="宋体" w:hAnsi="宋体"/>
        <w:sz w:val="28"/>
        <w:szCs w:val="28"/>
      </w:rPr>
      <w:fldChar w:fldCharType="separate"/>
    </w:r>
    <w:r w:rsidRPr="009A38C6">
      <w:rPr>
        <w:rFonts w:ascii="宋体" w:hAnsi="宋体"/>
        <w:noProof/>
        <w:sz w:val="28"/>
        <w:szCs w:val="28"/>
        <w:lang w:val="zh-CN"/>
      </w:rPr>
      <w:t>-</w:t>
    </w:r>
    <w:r>
      <w:rPr>
        <w:rFonts w:ascii="宋体" w:hAnsi="宋体"/>
        <w:noProof/>
        <w:sz w:val="28"/>
        <w:szCs w:val="28"/>
      </w:rPr>
      <w:t xml:space="preserve"> 3 -</w:t>
    </w:r>
    <w:r w:rsidRPr="008B2069">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9A" w:rsidRDefault="004E419A" w:rsidP="00F03DE7">
      <w:r>
        <w:separator/>
      </w:r>
    </w:p>
  </w:footnote>
  <w:footnote w:type="continuationSeparator" w:id="0">
    <w:p w:rsidR="004E419A" w:rsidRDefault="004E419A" w:rsidP="00F03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9A" w:rsidRDefault="004E419A" w:rsidP="008B2069">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9A" w:rsidRDefault="004E419A" w:rsidP="008B206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A68D3"/>
    <w:multiLevelType w:val="hybridMultilevel"/>
    <w:tmpl w:val="AB88EB2A"/>
    <w:lvl w:ilvl="0" w:tplc="A8C0638E">
      <w:start w:val="1"/>
      <w:numFmt w:val="japaneseCounting"/>
      <w:lvlText w:val="（%1）"/>
      <w:lvlJc w:val="left"/>
      <w:pPr>
        <w:tabs>
          <w:tab w:val="num" w:pos="1620"/>
        </w:tabs>
        <w:ind w:left="1620" w:hanging="108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5C"/>
    <w:rsid w:val="0013114F"/>
    <w:rsid w:val="0014530D"/>
    <w:rsid w:val="00411CA6"/>
    <w:rsid w:val="004D29D8"/>
    <w:rsid w:val="004E419A"/>
    <w:rsid w:val="00651531"/>
    <w:rsid w:val="006D3563"/>
    <w:rsid w:val="008B2069"/>
    <w:rsid w:val="009A38C6"/>
    <w:rsid w:val="00AA0717"/>
    <w:rsid w:val="00BA365C"/>
    <w:rsid w:val="00CB7B0C"/>
    <w:rsid w:val="00D12579"/>
    <w:rsid w:val="00EB19EF"/>
    <w:rsid w:val="00F03D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B0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D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03DE7"/>
    <w:rPr>
      <w:rFonts w:cs="Times New Roman"/>
      <w:kern w:val="2"/>
      <w:sz w:val="18"/>
      <w:szCs w:val="18"/>
    </w:rPr>
  </w:style>
  <w:style w:type="paragraph" w:styleId="Footer">
    <w:name w:val="footer"/>
    <w:basedOn w:val="Normal"/>
    <w:link w:val="FooterChar"/>
    <w:uiPriority w:val="99"/>
    <w:rsid w:val="00F03D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03DE7"/>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191</Words>
  <Characters>1094</Characters>
  <Application>Microsoft Office Outlook</Application>
  <DocSecurity>0</DocSecurity>
  <Lines>0</Lines>
  <Paragraphs>0</Paragraphs>
  <ScaleCrop>false</ScaleCrop>
  <Company>信念技术论坛</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            建筑区划</dc:title>
  <dc:subject/>
  <dc:creator>User</dc:creator>
  <cp:keywords/>
  <dc:description/>
  <cp:lastModifiedBy>User</cp:lastModifiedBy>
  <cp:revision>5</cp:revision>
  <cp:lastPrinted>2018-07-27T02:22:00Z</cp:lastPrinted>
  <dcterms:created xsi:type="dcterms:W3CDTF">2018-07-30T08:48:00Z</dcterms:created>
  <dcterms:modified xsi:type="dcterms:W3CDTF">2018-08-01T01:51:00Z</dcterms:modified>
</cp:coreProperties>
</file>