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B6" w:rsidRDefault="002160B6" w:rsidP="002160B6">
      <w:pPr>
        <w:spacing w:line="600" w:lineRule="exact"/>
        <w:ind w:firstLine="640"/>
        <w:jc w:val="left"/>
        <w:rPr>
          <w:rStyle w:val="NormalCharacter"/>
          <w:rFonts w:ascii="黑体" w:eastAsia="黑体" w:hAnsi="黑体" w:cs="黑体"/>
          <w:sz w:val="32"/>
          <w:szCs w:val="32"/>
        </w:rPr>
      </w:pPr>
      <w:r w:rsidRPr="00C02525">
        <w:rPr>
          <w:rStyle w:val="NormalCharacter"/>
          <w:rFonts w:ascii="黑体" w:eastAsia="黑体" w:hAnsi="黑体" w:cs="黑体" w:hint="eastAsia"/>
          <w:sz w:val="32"/>
          <w:szCs w:val="32"/>
        </w:rPr>
        <w:t>附件</w:t>
      </w:r>
    </w:p>
    <w:p w:rsidR="002160B6" w:rsidRDefault="002160B6" w:rsidP="002160B6">
      <w:pPr>
        <w:jc w:val="center"/>
        <w:rPr>
          <w:rFonts w:ascii="方正小标宋简体" w:eastAsia="方正小标宋简体"/>
          <w:sz w:val="36"/>
          <w:szCs w:val="36"/>
        </w:rPr>
      </w:pPr>
    </w:p>
    <w:p w:rsidR="002160B6" w:rsidRPr="00835D1F" w:rsidRDefault="002160B6" w:rsidP="002160B6">
      <w:pPr>
        <w:jc w:val="center"/>
        <w:rPr>
          <w:rFonts w:ascii="方正小标宋简体" w:eastAsia="方正小标宋简体" w:hAnsi="黑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2025年中央和市级公共文化服务体系建设补助资金（广播电视</w:t>
      </w:r>
      <w:r w:rsidRPr="00835D1F">
        <w:rPr>
          <w:rFonts w:ascii="方正小标宋简体" w:eastAsia="方正小标宋简体" w:hint="eastAsia"/>
          <w:sz w:val="36"/>
          <w:szCs w:val="36"/>
        </w:rPr>
        <w:t>）预算分配表</w:t>
      </w:r>
    </w:p>
    <w:bookmarkEnd w:id="0"/>
    <w:tbl>
      <w:tblPr>
        <w:tblW w:w="12507" w:type="dxa"/>
        <w:jc w:val="center"/>
        <w:tblLayout w:type="fixed"/>
        <w:tblLook w:val="04A0" w:firstRow="1" w:lastRow="0" w:firstColumn="1" w:lastColumn="0" w:noHBand="0" w:noVBand="1"/>
      </w:tblPr>
      <w:tblGrid>
        <w:gridCol w:w="1219"/>
        <w:gridCol w:w="3402"/>
        <w:gridCol w:w="992"/>
        <w:gridCol w:w="1396"/>
        <w:gridCol w:w="1103"/>
        <w:gridCol w:w="1134"/>
        <w:gridCol w:w="1701"/>
        <w:gridCol w:w="1560"/>
      </w:tblGrid>
      <w:tr w:rsidR="002160B6" w:rsidTr="00F959EC">
        <w:trPr>
          <w:trHeight w:val="255"/>
          <w:jc w:val="center"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0B6" w:rsidRDefault="002160B6" w:rsidP="00F959EC">
            <w:pPr>
              <w:widowControl/>
              <w:spacing w:line="280" w:lineRule="exact"/>
              <w:ind w:firstLineChars="500" w:firstLine="100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160B6" w:rsidRDefault="002160B6" w:rsidP="00F959EC">
            <w:pPr>
              <w:widowControl/>
              <w:spacing w:line="280" w:lineRule="exact"/>
              <w:ind w:firstLineChars="104" w:firstLine="208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</w:rPr>
              <w:t>单位</w:t>
            </w:r>
            <w:r>
              <w:rPr>
                <w:rFonts w:ascii="Arial" w:hAnsi="Arial" w:cs="Arial"/>
                <w:color w:val="000000"/>
                <w:sz w:val="20"/>
              </w:rPr>
              <w:t>：万元</w:t>
            </w:r>
          </w:p>
        </w:tc>
      </w:tr>
      <w:tr w:rsidR="002160B6" w:rsidTr="00F959EC">
        <w:trPr>
          <w:trHeight w:val="125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县（市、区）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实施单位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本次下达合计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县级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应急广播平台运行维护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广播电视</w:t>
            </w: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户户通运行</w:t>
            </w:r>
          </w:p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/>
                <w:b/>
                <w:bCs/>
                <w:color w:val="000000"/>
                <w:sz w:val="20"/>
              </w:rPr>
              <w:t>维护经费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中央广播电视节目无线覆盖（数字）运行维护经费</w:t>
            </w:r>
          </w:p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（数字电视）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省级广播电视无线数字化覆盖工程运行维护经费</w:t>
            </w:r>
          </w:p>
        </w:tc>
      </w:tr>
      <w:tr w:rsidR="002160B6" w:rsidTr="00F959EC">
        <w:trPr>
          <w:trHeight w:val="498"/>
          <w:jc w:val="center"/>
        </w:trPr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市级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b/>
                <w:bCs/>
                <w:color w:val="000000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中央</w:t>
            </w:r>
          </w:p>
        </w:tc>
      </w:tr>
      <w:tr w:rsidR="002160B6" w:rsidTr="00F959EC">
        <w:trPr>
          <w:trHeight w:val="360"/>
          <w:jc w:val="center"/>
        </w:trPr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20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288.2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139.68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34.92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62.4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31.2</w:t>
            </w: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市中区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市中区广播电视行政主管部门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27.65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18.12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4.53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五通桥区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五通桥区广播电视行政主管部门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59.225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5.94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1.485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五通桥区电视差转台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15.6</w:t>
            </w: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沙湾区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沙湾区广播电视行政主管部门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79.1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59.28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14.82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金口河</w:t>
            </w:r>
            <w:r>
              <w:rPr>
                <w:rFonts w:ascii="宋体" w:hAnsi="宋体" w:cs="Arial"/>
                <w:color w:val="000000"/>
                <w:sz w:val="20"/>
              </w:rPr>
              <w:t>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金口河区广播电视行政主管部门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/>
                <w:sz w:val="20"/>
              </w:rPr>
              <w:t>122.225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56.34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14.085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</w:p>
        </w:tc>
      </w:tr>
      <w:tr w:rsidR="002160B6" w:rsidTr="00F959EC">
        <w:trPr>
          <w:trHeight w:val="36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jc w:val="left"/>
              <w:rPr>
                <w:rFonts w:ascii="宋体" w:hAnsi="宋体" w:cs="Arial"/>
                <w:color w:val="00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60B6" w:rsidRDefault="002160B6" w:rsidP="00F959EC">
            <w:pPr>
              <w:widowControl/>
              <w:spacing w:line="280" w:lineRule="exact"/>
              <w:ind w:rightChars="-3" w:right="-6"/>
              <w:jc w:val="center"/>
              <w:rPr>
                <w:rFonts w:ascii="宋体" w:hAnsi="宋体" w:cs="Arial"/>
                <w:color w:val="000000"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0"/>
              </w:rPr>
              <w:t>金口河区广播电视发射台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right"/>
              <w:rPr>
                <w:rFonts w:ascii="宋体" w:hAnsi="宋体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31.2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B6" w:rsidRDefault="002160B6" w:rsidP="00F959EC">
            <w:pPr>
              <w:widowControl/>
              <w:spacing w:line="280" w:lineRule="exact"/>
              <w:jc w:val="center"/>
              <w:rPr>
                <w:rFonts w:ascii="宋体" w:hAnsi="宋体" w:cs="Arial"/>
                <w:sz w:val="20"/>
              </w:rPr>
            </w:pPr>
            <w:r>
              <w:rPr>
                <w:rFonts w:ascii="宋体" w:hAnsi="宋体" w:cs="Arial" w:hint="eastAsia"/>
                <w:sz w:val="20"/>
              </w:rPr>
              <w:t>15.6</w:t>
            </w:r>
          </w:p>
        </w:tc>
      </w:tr>
    </w:tbl>
    <w:p w:rsidR="002160B6" w:rsidRPr="00C02525" w:rsidRDefault="002160B6" w:rsidP="002160B6">
      <w:pPr>
        <w:spacing w:line="600" w:lineRule="exact"/>
        <w:ind w:firstLine="640"/>
        <w:jc w:val="left"/>
        <w:rPr>
          <w:rStyle w:val="NormalCharacter"/>
          <w:rFonts w:ascii="黑体" w:eastAsia="黑体" w:hAnsi="黑体" w:cs="黑体" w:hint="eastAsia"/>
          <w:sz w:val="32"/>
          <w:szCs w:val="32"/>
        </w:rPr>
      </w:pPr>
    </w:p>
    <w:p w:rsidR="006D5728" w:rsidRDefault="006D5728"/>
    <w:sectPr w:rsidR="006D5728" w:rsidSect="004054F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2160B6" w:rsidP="00674AAD">
    <w:pPr>
      <w:pStyle w:val="a4"/>
      <w:ind w:firstLine="56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4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Pr="0083338B" w:rsidRDefault="002160B6" w:rsidP="00674AAD">
    <w:pPr>
      <w:pStyle w:val="a4"/>
      <w:ind w:firstLineChars="4100" w:firstLine="11480"/>
    </w:pPr>
    <w:r w:rsidRPr="00EF62B2">
      <w:rPr>
        <w:rFonts w:hint="eastAsia"/>
        <w:sz w:val="28"/>
      </w:rPr>
      <w:t>—</w:t>
    </w:r>
    <w:r w:rsidRPr="00EF62B2">
      <w:rPr>
        <w:rFonts w:hint="eastAsia"/>
        <w:sz w:val="28"/>
      </w:rPr>
      <w:t xml:space="preserve"> </w:t>
    </w:r>
    <w:r w:rsidRPr="00EF62B2">
      <w:rPr>
        <w:sz w:val="28"/>
      </w:rPr>
      <w:fldChar w:fldCharType="begin"/>
    </w:r>
    <w:r w:rsidRPr="00EF62B2">
      <w:rPr>
        <w:sz w:val="28"/>
      </w:rPr>
      <w:instrText xml:space="preserve"> PAGE   \* MERGEFORMAT </w:instrText>
    </w:r>
    <w:r w:rsidRPr="00EF62B2">
      <w:rPr>
        <w:sz w:val="28"/>
      </w:rPr>
      <w:fldChar w:fldCharType="separate"/>
    </w:r>
    <w:r>
      <w:rPr>
        <w:noProof/>
        <w:sz w:val="28"/>
      </w:rPr>
      <w:t>1</w:t>
    </w:r>
    <w:r w:rsidRPr="00EF62B2">
      <w:rPr>
        <w:sz w:val="28"/>
      </w:rPr>
      <w:fldChar w:fldCharType="end"/>
    </w:r>
    <w:r w:rsidRPr="00EF62B2">
      <w:rPr>
        <w:rFonts w:hint="eastAsia"/>
        <w:sz w:val="28"/>
      </w:rPr>
      <w:t xml:space="preserve"> </w:t>
    </w:r>
    <w:r w:rsidRPr="00EF62B2"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2160B6" w:rsidP="00674AAD">
    <w:pPr>
      <w:pStyle w:val="a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2160B6" w:rsidP="00674AAD">
    <w:pPr>
      <w:pStyle w:val="a3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2160B6" w:rsidP="00674AA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5CA" w:rsidRDefault="002160B6" w:rsidP="00674AA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B6"/>
    <w:rsid w:val="002160B6"/>
    <w:rsid w:val="006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40236-CF82-41FF-B394-27F8AF5A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0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6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2160B6"/>
    <w:rPr>
      <w:rFonts w:ascii="Calibri" w:eastAsia="宋体" w:hAnsi="Calibri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rsid w:val="002160B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rsid w:val="002160B6"/>
    <w:rPr>
      <w:rFonts w:ascii="Calibri" w:eastAsia="宋体" w:hAnsi="Calibri" w:cs="Times New Roman"/>
      <w:sz w:val="18"/>
      <w:szCs w:val="18"/>
      <w:lang w:val="x-none" w:eastAsia="x-none"/>
    </w:rPr>
  </w:style>
  <w:style w:type="character" w:customStyle="1" w:styleId="NormalCharacter">
    <w:name w:val="NormalCharacter"/>
    <w:qFormat/>
    <w:rsid w:val="002160B6"/>
    <w:rPr>
      <w:rFonts w:ascii="Times New Roman" w:eastAsia="仿宋_GB2312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2025-04-10T07:17:00Z</dcterms:created>
  <dcterms:modified xsi:type="dcterms:W3CDTF">2025-04-10T07:17:00Z</dcterms:modified>
</cp:coreProperties>
</file>