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16"/>
        <w:gridCol w:w="6476"/>
        <w:gridCol w:w="1462"/>
      </w:tblGrid>
      <w:tr w:rsidR="004546B5" w:rsidRPr="004546B5" w:rsidTr="004546B5">
        <w:trPr>
          <w:trHeight w:val="5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46B5" w:rsidRPr="004546B5" w:rsidRDefault="004546B5" w:rsidP="004546B5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bookmarkStart w:id="0" w:name="_GoBack"/>
            <w:r w:rsidRPr="004546B5">
              <w:rPr>
                <w:rFonts w:ascii="方正小标宋简体" w:eastAsia="方正小标宋简体" w:hAnsi="方正小标宋简体" w:cs="方正小标宋简体" w:hint="eastAsia"/>
                <w:sz w:val="32"/>
                <w:szCs w:val="36"/>
                <w:lang w:val="en-US" w:bidi="ar"/>
              </w:rPr>
              <w:t>2022年省级体育发展专项资金（第二批）经费分配表</w:t>
            </w:r>
            <w:bookmarkEnd w:id="0"/>
          </w:p>
        </w:tc>
      </w:tr>
      <w:tr w:rsidR="004546B5" w:rsidRPr="004546B5" w:rsidTr="004546B5">
        <w:trPr>
          <w:trHeight w:val="405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546B5" w:rsidRPr="004546B5" w:rsidRDefault="004546B5" w:rsidP="002B1550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46B5" w:rsidRPr="004546B5" w:rsidRDefault="004546B5" w:rsidP="002B1550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单位：万元</w:t>
            </w:r>
          </w:p>
        </w:tc>
      </w:tr>
      <w:tr w:rsidR="004546B5" w:rsidRPr="004546B5" w:rsidTr="004546B5">
        <w:trPr>
          <w:trHeight w:val="40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区县</w:t>
            </w:r>
          </w:p>
        </w:tc>
        <w:tc>
          <w:tcPr>
            <w:tcW w:w="6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项目内容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金额</w:t>
            </w:r>
          </w:p>
        </w:tc>
      </w:tr>
      <w:tr w:rsidR="004546B5" w:rsidRPr="004546B5" w:rsidTr="004546B5">
        <w:trPr>
          <w:trHeight w:val="40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6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6B5" w:rsidRPr="004546B5" w:rsidRDefault="004546B5" w:rsidP="002B155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4546B5" w:rsidRPr="004546B5" w:rsidTr="004546B5">
        <w:trPr>
          <w:trHeight w:val="61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合</w:t>
            </w:r>
            <w:r w:rsidRPr="004546B5">
              <w:rPr>
                <w:rStyle w:val="font91"/>
                <w:rFonts w:ascii="宋体" w:eastAsia="宋体" w:hAnsi="宋体" w:cs="宋体" w:hint="eastAsia"/>
                <w:sz w:val="20"/>
                <w:lang w:val="en-US" w:bidi="ar"/>
              </w:rPr>
              <w:t xml:space="preserve">       </w:t>
            </w:r>
            <w:r w:rsidRPr="004546B5">
              <w:rPr>
                <w:rStyle w:val="font61"/>
                <w:rFonts w:ascii="宋体" w:eastAsia="宋体" w:cs="宋体" w:hint="default"/>
                <w:sz w:val="20"/>
                <w:lang w:val="en-US" w:bidi="ar"/>
              </w:rPr>
              <w:t>计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1069.38</w:t>
            </w:r>
          </w:p>
        </w:tc>
      </w:tr>
      <w:tr w:rsidR="004546B5" w:rsidRPr="004546B5" w:rsidTr="004546B5">
        <w:trPr>
          <w:trHeight w:val="90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市中区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2022年体育助学资助经费2.88万元；补助承办乒乓球、体操青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少项目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及乒乓球、柔力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球群众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项目158万元。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160.88</w:t>
            </w:r>
          </w:p>
        </w:tc>
      </w:tr>
      <w:tr w:rsidR="004546B5" w:rsidRPr="004546B5" w:rsidTr="004546B5">
        <w:trPr>
          <w:trHeight w:val="5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五通桥区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体育场免低开补助经费15万元。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15</w:t>
            </w:r>
          </w:p>
        </w:tc>
      </w:tr>
      <w:tr w:rsidR="004546B5" w:rsidRPr="004546B5" w:rsidTr="004546B5">
        <w:trPr>
          <w:trHeight w:val="59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沙湾区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补助建设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福禄镇多功能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运动场经费50万元。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50</w:t>
            </w:r>
          </w:p>
        </w:tc>
      </w:tr>
      <w:tr w:rsidR="004546B5" w:rsidRPr="004546B5" w:rsidTr="004546B5">
        <w:trPr>
          <w:trHeight w:val="61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金口河区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体育场免低开补助经费15万元。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15</w:t>
            </w:r>
          </w:p>
        </w:tc>
      </w:tr>
      <w:tr w:rsidR="004546B5" w:rsidRPr="004546B5" w:rsidTr="004546B5">
        <w:trPr>
          <w:trHeight w:val="6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乐山</w:t>
            </w: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高新区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补助嘉祥外国语学校沙滩排球沙滩排球场户外运动员淋浴房改造9.9万元。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9.9</w:t>
            </w:r>
          </w:p>
        </w:tc>
      </w:tr>
      <w:tr w:rsidR="004546B5" w:rsidRPr="004546B5" w:rsidTr="004546B5">
        <w:trPr>
          <w:trHeight w:val="103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峨眉山市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2022年体育助学资助经费1.8万元；补助承办武术套路、羽毛球青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少项目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及羽毛球、健身气功、传统武术群众项目、广场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舞群众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项目先期费用215.4万元。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217.2</w:t>
            </w:r>
          </w:p>
        </w:tc>
      </w:tr>
      <w:tr w:rsidR="004546B5" w:rsidRPr="004546B5" w:rsidTr="004546B5">
        <w:trPr>
          <w:trHeight w:val="104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犍为县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2022年体育助学资助经费10.44万元；补助承办曲棍球、举重、拳击青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少项目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及门球、体育舞蹈群众项目205万元；补助犍为一中曲棍球场维修改造60万元。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275.44</w:t>
            </w:r>
          </w:p>
        </w:tc>
      </w:tr>
      <w:tr w:rsidR="004546B5" w:rsidRPr="004546B5" w:rsidTr="004546B5">
        <w:trPr>
          <w:trHeight w:val="61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夹江县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2022年体育助学资助经费1.8万元。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1.8</w:t>
            </w:r>
          </w:p>
        </w:tc>
      </w:tr>
      <w:tr w:rsidR="004546B5" w:rsidRPr="004546B5" w:rsidTr="004546B5">
        <w:trPr>
          <w:trHeight w:val="6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井研县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补助承办气排球群众项目及篮球、广播体操群众项目先期费用125万元。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125</w:t>
            </w:r>
          </w:p>
        </w:tc>
      </w:tr>
      <w:tr w:rsidR="004546B5" w:rsidRPr="004546B5" w:rsidTr="004546B5">
        <w:trPr>
          <w:trHeight w:val="78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沐川县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2022年体育助学资助经费2.16万元；补助承办桥牌、象棋、围棋、国际象棋群众项目及足球群众项目先期费用122万元。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124.16</w:t>
            </w:r>
          </w:p>
        </w:tc>
      </w:tr>
      <w:tr w:rsidR="004546B5" w:rsidRPr="004546B5" w:rsidTr="004546B5">
        <w:trPr>
          <w:trHeight w:val="60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546B5">
              <w:rPr>
                <w:rFonts w:ascii="宋体" w:eastAsia="宋体" w:hAnsi="宋体" w:cs="宋体" w:hint="eastAsia"/>
                <w:b/>
                <w:bCs/>
                <w:sz w:val="20"/>
                <w:lang w:val="en-US" w:bidi="ar"/>
              </w:rPr>
              <w:t>马边县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补助承办摔跤青</w:t>
            </w:r>
            <w:proofErr w:type="gramStart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少项目</w:t>
            </w:r>
            <w:proofErr w:type="gramEnd"/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45万元；补助马边县新建体育综合馆30万元。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B5" w:rsidRPr="004546B5" w:rsidRDefault="004546B5" w:rsidP="002B155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 w:rsidRPr="004546B5">
              <w:rPr>
                <w:rFonts w:ascii="宋体" w:eastAsia="宋体" w:hAnsi="宋体" w:cs="宋体" w:hint="eastAsia"/>
                <w:sz w:val="20"/>
                <w:lang w:val="en-US" w:bidi="ar"/>
              </w:rPr>
              <w:t>75</w:t>
            </w:r>
          </w:p>
        </w:tc>
      </w:tr>
    </w:tbl>
    <w:p w:rsidR="00AB155E" w:rsidRDefault="00AB155E"/>
    <w:sectPr w:rsidR="00AB155E" w:rsidSect="004546B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5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546B5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B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sid w:val="004546B5"/>
    <w:rPr>
      <w:rFonts w:ascii="仿宋" w:eastAsia="仿宋" w:hAnsi="仿宋" w:cs="仿宋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4546B5"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B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sid w:val="004546B5"/>
    <w:rPr>
      <w:rFonts w:ascii="仿宋" w:eastAsia="仿宋" w:hAnsi="仿宋" w:cs="仿宋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4546B5"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>Lenovo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2023-01-03T09:27:00Z</dcterms:created>
  <dcterms:modified xsi:type="dcterms:W3CDTF">2023-01-03T09:30:00Z</dcterms:modified>
</cp:coreProperties>
</file>