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DE" w:rsidRPr="00031D10" w:rsidRDefault="002D49DE" w:rsidP="002D49DE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031D10">
        <w:rPr>
          <w:rFonts w:ascii="方正小标宋简体" w:eastAsia="方正小标宋简体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3</w:t>
      </w:r>
      <w:r w:rsidRPr="00031D10">
        <w:rPr>
          <w:rFonts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 w:hint="eastAsia"/>
          <w:sz w:val="36"/>
          <w:szCs w:val="36"/>
        </w:rPr>
        <w:t>公共图书馆、美术馆、</w:t>
      </w:r>
      <w:r w:rsidRPr="001D43D2">
        <w:rPr>
          <w:rFonts w:ascii="方正小标宋简体" w:eastAsia="方正小标宋简体" w:hint="eastAsia"/>
          <w:sz w:val="36"/>
          <w:szCs w:val="36"/>
        </w:rPr>
        <w:t>文化馆（站）</w:t>
      </w:r>
      <w:r w:rsidRPr="00031D10">
        <w:rPr>
          <w:rFonts w:ascii="方正小标宋简体" w:eastAsia="方正小标宋简体"/>
          <w:sz w:val="36"/>
          <w:szCs w:val="36"/>
        </w:rPr>
        <w:t>免费开放</w:t>
      </w:r>
      <w:r w:rsidRPr="00FA163F">
        <w:rPr>
          <w:rFonts w:ascii="方正小标宋简体" w:eastAsia="方正小标宋简体" w:hint="eastAsia"/>
          <w:sz w:val="36"/>
          <w:szCs w:val="36"/>
        </w:rPr>
        <w:t>补助资金分配表</w:t>
      </w:r>
    </w:p>
    <w:bookmarkEnd w:id="0"/>
    <w:p w:rsidR="002D49DE" w:rsidRPr="00B83DD0" w:rsidRDefault="002D49DE" w:rsidP="002D49DE">
      <w:pPr>
        <w:ind w:right="600"/>
        <w:jc w:val="right"/>
        <w:rPr>
          <w:rFonts w:hint="eastAsia"/>
          <w:sz w:val="20"/>
        </w:rPr>
      </w:pPr>
      <w:r w:rsidRPr="00B83DD0">
        <w:rPr>
          <w:rFonts w:hint="eastAsia"/>
          <w:sz w:val="40"/>
        </w:rPr>
        <w:t xml:space="preserve">         </w:t>
      </w:r>
      <w:r w:rsidRPr="00B83DD0">
        <w:rPr>
          <w:rFonts w:hint="eastAsia"/>
          <w:sz w:val="20"/>
        </w:rPr>
        <w:t xml:space="preserve"> </w:t>
      </w:r>
      <w:r w:rsidRPr="00B83DD0">
        <w:rPr>
          <w:rFonts w:hint="eastAsia"/>
          <w:sz w:val="20"/>
        </w:rPr>
        <w:t>单位：万元</w:t>
      </w:r>
    </w:p>
    <w:tbl>
      <w:tblPr>
        <w:tblW w:w="13547" w:type="dxa"/>
        <w:tblInd w:w="93" w:type="dxa"/>
        <w:tblLook w:val="04A0" w:firstRow="1" w:lastRow="0" w:firstColumn="1" w:lastColumn="0" w:noHBand="0" w:noVBand="1"/>
      </w:tblPr>
      <w:tblGrid>
        <w:gridCol w:w="1575"/>
        <w:gridCol w:w="721"/>
        <w:gridCol w:w="896"/>
        <w:gridCol w:w="918"/>
        <w:gridCol w:w="896"/>
        <w:gridCol w:w="896"/>
        <w:gridCol w:w="896"/>
        <w:gridCol w:w="918"/>
        <w:gridCol w:w="1332"/>
        <w:gridCol w:w="1503"/>
        <w:gridCol w:w="1559"/>
        <w:gridCol w:w="1483"/>
      </w:tblGrid>
      <w:tr w:rsidR="002D49DE" w:rsidRPr="001E248A" w:rsidTr="00D536F8">
        <w:trPr>
          <w:trHeight w:val="77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1E248A" w:rsidRDefault="002D49DE" w:rsidP="00D536F8">
            <w:pPr>
              <w:widowControl/>
              <w:ind w:firstLine="402"/>
              <w:jc w:val="left"/>
              <w:rPr>
                <w:rFonts w:ascii="宋体" w:hAnsi="宋体" w:cs="宋体"/>
                <w:b/>
                <w:bCs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市区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图书馆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文化馆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文化站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美术馆</w:t>
            </w:r>
          </w:p>
        </w:tc>
        <w:tc>
          <w:tcPr>
            <w:tcW w:w="5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202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年补助资金</w:t>
            </w:r>
          </w:p>
        </w:tc>
      </w:tr>
      <w:tr w:rsidR="002D49DE" w:rsidRPr="001E248A" w:rsidTr="00D536F8">
        <w:trPr>
          <w:trHeight w:val="34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市州级个数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县级个数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市州级个数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县级个数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乡镇个数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街道个数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市州级个数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合计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中央补助金额（补助标准总额80%）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省级承担金额（补助标准总额20%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部分中的省级承担比例</w:t>
            </w: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）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DE" w:rsidRPr="001E248A" w:rsidRDefault="002D49DE" w:rsidP="00D536F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市级承担金额（</w:t>
            </w: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补助标准总额20%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部分</w:t>
            </w: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中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的市级承担比例</w:t>
            </w: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）</w:t>
            </w:r>
          </w:p>
        </w:tc>
      </w:tr>
      <w:tr w:rsidR="002D49DE" w:rsidRPr="001E248A" w:rsidTr="00D536F8">
        <w:trPr>
          <w:trHeight w:val="1427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9DE" w:rsidRPr="001E248A" w:rsidRDefault="002D49DE" w:rsidP="00D536F8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2D49DE" w:rsidRPr="00B83DD0" w:rsidTr="00D536F8">
        <w:trPr>
          <w:trHeight w:val="4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 w:rsidRPr="00B83DD0">
              <w:rPr>
                <w:rFonts w:hAnsi="宋体" w:cs="宋体" w:hint="eastAsia"/>
                <w:b/>
                <w:bCs/>
                <w:sz w:val="20"/>
              </w:rPr>
              <w:t>合计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 xml:space="preserve">4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 xml:space="preserve">1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 xml:space="preserve">4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 xml:space="preserve">48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 xml:space="preserve">6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 xml:space="preserve">1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534.8</w:t>
            </w:r>
            <w:r>
              <w:rPr>
                <w:rFonts w:hAnsi="宋体" w:cs="宋体"/>
                <w:sz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 xml:space="preserve">464.00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 xml:space="preserve">34.80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36.0</w:t>
            </w:r>
            <w:r>
              <w:rPr>
                <w:rFonts w:hAnsi="宋体" w:cs="宋体"/>
                <w:sz w:val="20"/>
              </w:rPr>
              <w:t>5</w:t>
            </w:r>
            <w:r w:rsidRPr="00B83DD0">
              <w:rPr>
                <w:rFonts w:hAnsi="宋体" w:cs="宋体" w:hint="eastAsia"/>
                <w:sz w:val="20"/>
              </w:rPr>
              <w:t xml:space="preserve"> </w:t>
            </w:r>
          </w:p>
        </w:tc>
      </w:tr>
      <w:tr w:rsidR="002D49DE" w:rsidRPr="00B83DD0" w:rsidTr="00D536F8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>
              <w:rPr>
                <w:rFonts w:hAnsi="宋体" w:cs="宋体" w:hint="eastAsia"/>
                <w:b/>
                <w:bCs/>
                <w:sz w:val="20"/>
              </w:rPr>
              <w:t>乐山市图书馆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ind w:firstLineChars="200" w:firstLine="400"/>
              <w:jc w:val="lef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50.00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3.00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>
              <w:rPr>
                <w:rFonts w:hAnsi="宋体" w:cs="宋体" w:hint="eastAsia"/>
                <w:sz w:val="20"/>
              </w:rPr>
              <w:t>7.00</w:t>
            </w:r>
          </w:p>
        </w:tc>
      </w:tr>
      <w:tr w:rsidR="002D49DE" w:rsidRPr="00B83DD0" w:rsidTr="00D536F8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>
              <w:rPr>
                <w:rFonts w:hAnsi="宋体" w:cs="宋体" w:hint="eastAsia"/>
                <w:b/>
                <w:bCs/>
                <w:sz w:val="20"/>
              </w:rPr>
              <w:t>乐山市美术馆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ind w:firstLineChars="300" w:firstLine="600"/>
              <w:jc w:val="left"/>
              <w:rPr>
                <w:rFonts w:hAnsi="宋体" w:cs="宋体" w:hint="eastAsia"/>
                <w:sz w:val="20"/>
              </w:rPr>
            </w:pPr>
            <w:r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50.00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3.00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>
              <w:rPr>
                <w:rFonts w:hAnsi="宋体" w:cs="宋体" w:hint="eastAsia"/>
                <w:sz w:val="20"/>
              </w:rPr>
              <w:t>7.00</w:t>
            </w:r>
          </w:p>
        </w:tc>
      </w:tr>
      <w:tr w:rsidR="002D49DE" w:rsidRPr="00B83DD0" w:rsidTr="00D536F8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>
              <w:rPr>
                <w:rFonts w:hAnsi="宋体" w:cs="宋体" w:hint="eastAsia"/>
                <w:b/>
                <w:bCs/>
                <w:sz w:val="20"/>
              </w:rPr>
              <w:t>乐山市文化馆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ind w:firstLineChars="300" w:firstLine="600"/>
              <w:jc w:val="left"/>
              <w:rPr>
                <w:rFonts w:hAnsi="宋体" w:cs="宋体" w:hint="eastAsia"/>
                <w:sz w:val="20"/>
              </w:rPr>
            </w:pPr>
            <w:r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50.00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3.00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>
              <w:rPr>
                <w:rFonts w:hAnsi="宋体" w:cs="宋体" w:hint="eastAsia"/>
                <w:sz w:val="20"/>
              </w:rPr>
              <w:t>7.00</w:t>
            </w:r>
          </w:p>
        </w:tc>
      </w:tr>
      <w:tr w:rsidR="002D49DE" w:rsidRPr="00B83DD0" w:rsidTr="00D536F8">
        <w:trPr>
          <w:trHeight w:val="4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 w:rsidRPr="00B83DD0">
              <w:rPr>
                <w:rFonts w:hAnsi="宋体" w:cs="宋体" w:hint="eastAsia"/>
                <w:b/>
                <w:bCs/>
                <w:sz w:val="20"/>
              </w:rPr>
              <w:t>市中区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156.6</w:t>
            </w:r>
            <w:r>
              <w:rPr>
                <w:rFonts w:hAnsi="宋体" w:cs="宋体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140.00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10.50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6.1</w:t>
            </w:r>
            <w:r>
              <w:rPr>
                <w:rFonts w:hAnsi="宋体" w:cs="宋体"/>
                <w:sz w:val="20"/>
              </w:rPr>
              <w:t>25</w:t>
            </w:r>
            <w:r w:rsidRPr="00B83DD0">
              <w:rPr>
                <w:rFonts w:hAnsi="宋体" w:cs="宋体" w:hint="eastAsia"/>
                <w:sz w:val="20"/>
              </w:rPr>
              <w:t xml:space="preserve"> </w:t>
            </w:r>
          </w:p>
        </w:tc>
      </w:tr>
      <w:tr w:rsidR="002D49DE" w:rsidRPr="00B83DD0" w:rsidTr="00D536F8">
        <w:trPr>
          <w:trHeight w:val="49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 w:rsidRPr="00B83DD0">
              <w:rPr>
                <w:rFonts w:hAnsi="宋体" w:cs="宋体" w:hint="eastAsia"/>
                <w:b/>
                <w:bCs/>
                <w:sz w:val="20"/>
              </w:rPr>
              <w:t>五通桥区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89.50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6.00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 xml:space="preserve">3.50 </w:t>
            </w:r>
          </w:p>
        </w:tc>
      </w:tr>
      <w:tr w:rsidR="002D49DE" w:rsidRPr="00B83DD0" w:rsidTr="00D536F8">
        <w:trPr>
          <w:trHeight w:val="54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 w:rsidRPr="00B83DD0">
              <w:rPr>
                <w:rFonts w:hAnsi="宋体" w:cs="宋体" w:hint="eastAsia"/>
                <w:b/>
                <w:bCs/>
                <w:sz w:val="20"/>
              </w:rPr>
              <w:t>沙湾区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76.0</w:t>
            </w:r>
            <w:r>
              <w:rPr>
                <w:rFonts w:hAnsi="宋体" w:cs="宋体"/>
                <w:color w:val="000000"/>
                <w:sz w:val="20"/>
              </w:rPr>
              <w:t>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68.00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5.10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2.9</w:t>
            </w:r>
            <w:r>
              <w:rPr>
                <w:rFonts w:hAnsi="宋体" w:cs="宋体"/>
                <w:sz w:val="20"/>
              </w:rPr>
              <w:t>75</w:t>
            </w:r>
            <w:r w:rsidRPr="00B83DD0">
              <w:rPr>
                <w:rFonts w:hAnsi="宋体" w:cs="宋体" w:hint="eastAsia"/>
                <w:sz w:val="20"/>
              </w:rPr>
              <w:t xml:space="preserve"> </w:t>
            </w:r>
          </w:p>
        </w:tc>
      </w:tr>
      <w:tr w:rsidR="002D49DE" w:rsidRPr="00B83DD0" w:rsidTr="00D536F8">
        <w:trPr>
          <w:trHeight w:val="5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 w:rsidRPr="00B83DD0">
              <w:rPr>
                <w:rFonts w:hAnsi="宋体" w:cs="宋体" w:hint="eastAsia"/>
                <w:b/>
                <w:bCs/>
                <w:sz w:val="20"/>
              </w:rPr>
              <w:t>金口河区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left"/>
              <w:rPr>
                <w:rFonts w:hAnsi="宋体" w:cs="宋体" w:hint="eastAsia"/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62.65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56.00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color w:val="000000"/>
                <w:sz w:val="20"/>
              </w:rPr>
            </w:pPr>
            <w:r w:rsidRPr="00B83DD0">
              <w:rPr>
                <w:rFonts w:hAnsi="宋体" w:cs="宋体" w:hint="eastAsia"/>
                <w:color w:val="000000"/>
                <w:sz w:val="20"/>
              </w:rPr>
              <w:t>4.20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DE" w:rsidRPr="00B83DD0" w:rsidRDefault="002D49DE" w:rsidP="00D536F8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83DD0">
              <w:rPr>
                <w:rFonts w:hAnsi="宋体" w:cs="宋体" w:hint="eastAsia"/>
                <w:sz w:val="20"/>
              </w:rPr>
              <w:t xml:space="preserve">2.45 </w:t>
            </w:r>
          </w:p>
        </w:tc>
      </w:tr>
    </w:tbl>
    <w:p w:rsidR="002D49DE" w:rsidRPr="00AC5B9B" w:rsidRDefault="002D49DE" w:rsidP="002D49DE">
      <w:pPr>
        <w:spacing w:line="600" w:lineRule="exact"/>
        <w:rPr>
          <w:rFonts w:ascii="黑体" w:eastAsia="黑体" w:hint="eastAsia"/>
          <w:sz w:val="32"/>
          <w:szCs w:val="32"/>
        </w:rPr>
      </w:pPr>
    </w:p>
    <w:p w:rsidR="00C668FA" w:rsidRPr="002D49DE" w:rsidRDefault="00C668FA" w:rsidP="002D49DE"/>
    <w:sectPr w:rsidR="00C668FA" w:rsidRPr="002D49DE" w:rsidSect="004054FB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DE"/>
    <w:rsid w:val="002D49DE"/>
    <w:rsid w:val="00C6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783BA-94BB-457C-84AB-42DB263B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9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2023-09-26T07:54:00Z</dcterms:created>
  <dcterms:modified xsi:type="dcterms:W3CDTF">2023-09-26T07:55:00Z</dcterms:modified>
</cp:coreProperties>
</file>