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40" w:rsidRPr="00EA22C1" w:rsidRDefault="003E4840" w:rsidP="003E4840">
      <w:pPr>
        <w:tabs>
          <w:tab w:val="left" w:pos="5"/>
        </w:tabs>
        <w:rPr>
          <w:rFonts w:ascii="黑体" w:eastAsia="黑体"/>
          <w:sz w:val="32"/>
          <w:szCs w:val="32"/>
        </w:rPr>
      </w:pPr>
      <w:r w:rsidRPr="00EA22C1">
        <w:rPr>
          <w:rFonts w:ascii="黑体" w:eastAsia="黑体" w:hint="eastAsia"/>
          <w:sz w:val="32"/>
          <w:szCs w:val="32"/>
        </w:rPr>
        <w:t>附件</w:t>
      </w:r>
    </w:p>
    <w:p w:rsidR="003E4840" w:rsidRPr="00031D10" w:rsidRDefault="003E4840" w:rsidP="003E4840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 w:rsidRPr="00B12BA8">
        <w:rPr>
          <w:rFonts w:ascii="方正小标宋简体" w:eastAsia="方正小标宋简体"/>
          <w:sz w:val="36"/>
          <w:szCs w:val="36"/>
        </w:rPr>
        <w:t>2026</w:t>
      </w:r>
      <w:r w:rsidRPr="00B12BA8">
        <w:rPr>
          <w:rFonts w:ascii="方正小标宋简体" w:eastAsia="方正小标宋简体" w:hint="eastAsia"/>
          <w:sz w:val="36"/>
          <w:szCs w:val="36"/>
        </w:rPr>
        <w:t>年</w:t>
      </w:r>
      <w:r w:rsidRPr="00B12BA8">
        <w:rPr>
          <w:rFonts w:ascii="方正小标宋简体" w:eastAsia="方正小标宋简体"/>
          <w:sz w:val="36"/>
          <w:szCs w:val="36"/>
        </w:rPr>
        <w:t>中央和省级财政公共文化服务体系建设补助资金（</w:t>
      </w:r>
      <w:r w:rsidRPr="00B12BA8">
        <w:rPr>
          <w:rFonts w:ascii="方正小标宋简体" w:eastAsia="方正小标宋简体" w:hint="eastAsia"/>
          <w:sz w:val="36"/>
          <w:szCs w:val="36"/>
        </w:rPr>
        <w:t>公共</w:t>
      </w:r>
      <w:r w:rsidRPr="00B12BA8">
        <w:rPr>
          <w:rFonts w:ascii="方正小标宋简体" w:eastAsia="方正小标宋简体"/>
          <w:sz w:val="36"/>
          <w:szCs w:val="36"/>
        </w:rPr>
        <w:t>图书馆</w:t>
      </w:r>
      <w:r w:rsidRPr="00B12BA8">
        <w:rPr>
          <w:rFonts w:ascii="方正小标宋简体" w:eastAsia="方正小标宋简体" w:hint="eastAsia"/>
          <w:sz w:val="36"/>
          <w:szCs w:val="36"/>
        </w:rPr>
        <w:t xml:space="preserve"> 美术馆 文化馆（站）免费</w:t>
      </w:r>
      <w:r w:rsidRPr="00B12BA8">
        <w:rPr>
          <w:rFonts w:ascii="方正小标宋简体" w:eastAsia="方正小标宋简体"/>
          <w:sz w:val="36"/>
          <w:szCs w:val="36"/>
        </w:rPr>
        <w:t>开放）</w:t>
      </w:r>
      <w:r w:rsidRPr="00B12BA8">
        <w:rPr>
          <w:rFonts w:ascii="方正小标宋简体" w:eastAsia="方正小标宋简体" w:hint="eastAsia"/>
          <w:sz w:val="36"/>
          <w:szCs w:val="36"/>
        </w:rPr>
        <w:t>预算表</w:t>
      </w:r>
    </w:p>
    <w:bookmarkEnd w:id="0"/>
    <w:p w:rsidR="003E4840" w:rsidRPr="00B83DD0" w:rsidRDefault="003E4840" w:rsidP="003E4840">
      <w:pPr>
        <w:ind w:right="600"/>
        <w:jc w:val="right"/>
        <w:rPr>
          <w:rFonts w:hint="eastAsia"/>
          <w:sz w:val="20"/>
        </w:rPr>
      </w:pPr>
      <w:r w:rsidRPr="00B83DD0">
        <w:rPr>
          <w:rFonts w:hint="eastAsia"/>
          <w:sz w:val="40"/>
        </w:rPr>
        <w:t xml:space="preserve">         </w:t>
      </w:r>
      <w:r w:rsidRPr="00B83DD0">
        <w:rPr>
          <w:rFonts w:hint="eastAsia"/>
          <w:sz w:val="20"/>
        </w:rPr>
        <w:t xml:space="preserve"> </w:t>
      </w:r>
      <w:r w:rsidRPr="00B83DD0">
        <w:rPr>
          <w:rFonts w:hint="eastAsia"/>
          <w:sz w:val="20"/>
        </w:rPr>
        <w:t>单位：万元</w:t>
      </w:r>
    </w:p>
    <w:tbl>
      <w:tblPr>
        <w:tblW w:w="13547" w:type="dxa"/>
        <w:tblInd w:w="93" w:type="dxa"/>
        <w:tblLook w:val="04A0" w:firstRow="1" w:lastRow="0" w:firstColumn="1" w:lastColumn="0" w:noHBand="0" w:noVBand="1"/>
      </w:tblPr>
      <w:tblGrid>
        <w:gridCol w:w="1400"/>
        <w:gridCol w:w="896"/>
        <w:gridCol w:w="896"/>
        <w:gridCol w:w="896"/>
        <w:gridCol w:w="896"/>
        <w:gridCol w:w="896"/>
        <w:gridCol w:w="896"/>
        <w:gridCol w:w="987"/>
        <w:gridCol w:w="1239"/>
        <w:gridCol w:w="1354"/>
        <w:gridCol w:w="1424"/>
        <w:gridCol w:w="1767"/>
      </w:tblGrid>
      <w:tr w:rsidR="003E4840" w:rsidRPr="001E248A" w:rsidTr="00100BCA">
        <w:trPr>
          <w:trHeight w:val="409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1E248A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0"/>
              </w:rPr>
              <w:t>市区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1E248A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图书馆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1E248A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文化馆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1E248A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文化站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1E248A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美术馆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840" w:rsidRPr="001E248A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202</w:t>
            </w:r>
            <w:r>
              <w:rPr>
                <w:rFonts w:ascii="宋体" w:hAnsi="宋体" w:cs="宋体" w:hint="eastAsia"/>
                <w:b/>
                <w:bCs/>
                <w:sz w:val="22"/>
              </w:rPr>
              <w:t>6</w:t>
            </w:r>
            <w:r w:rsidRPr="001E248A">
              <w:rPr>
                <w:rFonts w:ascii="宋体" w:hAnsi="宋体" w:cs="宋体" w:hint="eastAsia"/>
                <w:b/>
                <w:bCs/>
                <w:sz w:val="22"/>
              </w:rPr>
              <w:t>年补助资金</w:t>
            </w:r>
          </w:p>
        </w:tc>
      </w:tr>
      <w:tr w:rsidR="003E4840" w:rsidRPr="001E248A" w:rsidTr="00100BCA">
        <w:trPr>
          <w:trHeight w:val="34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840" w:rsidRPr="001E248A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市州级个数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县级个数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市州级个数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县级个数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乡镇个数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街道个数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市州级个数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合计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中央补助金额（补助标准总额80%）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省级承担金额（补助标准总额20%中的35%）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ascii="宋体" w:hAnsi="宋体" w:cs="宋体"/>
                <w:b/>
                <w:bCs/>
                <w:sz w:val="20"/>
              </w:rPr>
            </w:pP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市级承担金额（市本级按补助标准总额20%中的</w:t>
            </w:r>
            <w:r w:rsidRPr="00B62156">
              <w:rPr>
                <w:rFonts w:ascii="宋体" w:hAnsi="宋体" w:cs="宋体"/>
                <w:b/>
                <w:bCs/>
                <w:sz w:val="20"/>
              </w:rPr>
              <w:t>16</w:t>
            </w: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%，区级按总额</w:t>
            </w:r>
            <w:r w:rsidRPr="00B62156">
              <w:rPr>
                <w:rFonts w:ascii="宋体" w:hAnsi="宋体" w:cs="宋体"/>
                <w:b/>
                <w:bCs/>
                <w:sz w:val="20"/>
              </w:rPr>
              <w:t>20</w:t>
            </w: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%中的</w:t>
            </w:r>
            <w:r w:rsidRPr="00B62156">
              <w:rPr>
                <w:rFonts w:ascii="宋体" w:hAnsi="宋体" w:cs="宋体"/>
                <w:b/>
                <w:bCs/>
                <w:sz w:val="20"/>
              </w:rPr>
              <w:t>49</w:t>
            </w:r>
            <w:r w:rsidRPr="00B62156">
              <w:rPr>
                <w:rFonts w:ascii="宋体" w:hAnsi="宋体" w:cs="宋体" w:hint="eastAsia"/>
                <w:b/>
                <w:bCs/>
                <w:sz w:val="20"/>
              </w:rPr>
              <w:t>%）</w:t>
            </w:r>
          </w:p>
        </w:tc>
      </w:tr>
      <w:tr w:rsidR="003E4840" w:rsidRPr="001E248A" w:rsidTr="00100BCA">
        <w:trPr>
          <w:trHeight w:val="1039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840" w:rsidRPr="001E248A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840" w:rsidRPr="00B62156" w:rsidRDefault="003E4840" w:rsidP="003E4840">
            <w:pPr>
              <w:widowControl/>
              <w:jc w:val="left"/>
              <w:rPr>
                <w:rFonts w:ascii="宋体" w:hAnsi="宋体" w:cs="宋体"/>
                <w:b/>
                <w:bCs/>
                <w:sz w:val="20"/>
              </w:rPr>
            </w:pPr>
          </w:p>
        </w:tc>
      </w:tr>
      <w:tr w:rsidR="003E4840" w:rsidRPr="00B83DD0" w:rsidTr="00100BCA">
        <w:trPr>
          <w:trHeight w:val="47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83DD0" w:rsidRDefault="003E4840" w:rsidP="003E4840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 w:rsidRPr="00B83DD0">
              <w:rPr>
                <w:rFonts w:hAnsi="宋体" w:cs="宋体" w:hint="eastAsia"/>
                <w:b/>
                <w:bCs/>
                <w:sz w:val="20"/>
              </w:rPr>
              <w:t>合计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538</w:t>
            </w:r>
            <w:r w:rsidRPr="00B62156">
              <w:rPr>
                <w:rFonts w:hAnsi="宋体" w:cs="宋体"/>
                <w:sz w:val="20"/>
              </w:rPr>
              <w:t>.08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 xml:space="preserve">464.00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40.6</w:t>
            </w:r>
            <w:r w:rsidRPr="00B62156">
              <w:rPr>
                <w:rFonts w:hAnsi="宋体" w:cs="宋体"/>
                <w:sz w:val="20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33.48</w:t>
            </w:r>
          </w:p>
        </w:tc>
      </w:tr>
      <w:tr w:rsidR="003E4840" w:rsidRPr="00B83DD0" w:rsidTr="00100BCA">
        <w:trPr>
          <w:trHeight w:val="4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83DD0" w:rsidRDefault="003E4840" w:rsidP="003E4840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>
              <w:rPr>
                <w:rFonts w:hAnsi="宋体" w:cs="宋体" w:hint="eastAsia"/>
                <w:b/>
                <w:bCs/>
                <w:sz w:val="20"/>
              </w:rPr>
              <w:t>市</w:t>
            </w:r>
            <w:r>
              <w:rPr>
                <w:rFonts w:hAnsi="宋体" w:cs="宋体"/>
                <w:b/>
                <w:bCs/>
                <w:sz w:val="20"/>
              </w:rPr>
              <w:t>图书馆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50</w:t>
            </w:r>
            <w:r w:rsidRPr="00B62156">
              <w:rPr>
                <w:rFonts w:hAnsi="宋体" w:cs="宋体"/>
                <w:sz w:val="20"/>
              </w:rPr>
              <w:t>.00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40</w:t>
            </w:r>
            <w:r w:rsidRPr="00B62156">
              <w:rPr>
                <w:rFonts w:hAnsi="宋体" w:cs="宋体"/>
                <w:sz w:val="20"/>
              </w:rPr>
              <w:t>.00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3.50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6.50</w:t>
            </w:r>
          </w:p>
        </w:tc>
      </w:tr>
      <w:tr w:rsidR="003E4840" w:rsidRPr="00B83DD0" w:rsidTr="00100BCA">
        <w:trPr>
          <w:trHeight w:val="40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83DD0" w:rsidRDefault="003E4840" w:rsidP="003E4840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>
              <w:rPr>
                <w:rFonts w:hAnsi="宋体" w:cs="宋体" w:hint="eastAsia"/>
                <w:b/>
                <w:bCs/>
                <w:sz w:val="20"/>
              </w:rPr>
              <w:t>市</w:t>
            </w:r>
            <w:r>
              <w:rPr>
                <w:rFonts w:hAnsi="宋体" w:cs="宋体"/>
                <w:b/>
                <w:bCs/>
                <w:sz w:val="20"/>
              </w:rPr>
              <w:t>美术馆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50</w:t>
            </w:r>
            <w:r w:rsidRPr="00B62156">
              <w:rPr>
                <w:rFonts w:hAnsi="宋体" w:cs="宋体"/>
                <w:sz w:val="20"/>
              </w:rPr>
              <w:t>.00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40</w:t>
            </w:r>
            <w:r w:rsidRPr="00B62156">
              <w:rPr>
                <w:rFonts w:hAnsi="宋体" w:cs="宋体"/>
                <w:sz w:val="20"/>
              </w:rPr>
              <w:t>.00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3.50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6.50</w:t>
            </w:r>
          </w:p>
        </w:tc>
      </w:tr>
      <w:tr w:rsidR="003E4840" w:rsidRPr="00B83DD0" w:rsidTr="00100BCA">
        <w:trPr>
          <w:trHeight w:val="42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83DD0" w:rsidRDefault="003E4840" w:rsidP="003E4840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>
              <w:rPr>
                <w:rFonts w:hAnsi="宋体" w:cs="宋体" w:hint="eastAsia"/>
                <w:b/>
                <w:bCs/>
                <w:sz w:val="20"/>
              </w:rPr>
              <w:t>市</w:t>
            </w:r>
            <w:r>
              <w:rPr>
                <w:rFonts w:hAnsi="宋体" w:cs="宋体"/>
                <w:b/>
                <w:bCs/>
                <w:sz w:val="20"/>
              </w:rPr>
              <w:t>文化</w:t>
            </w:r>
            <w:r>
              <w:rPr>
                <w:rFonts w:hAnsi="宋体" w:cs="宋体" w:hint="eastAsia"/>
                <w:b/>
                <w:bCs/>
                <w:sz w:val="20"/>
              </w:rPr>
              <w:t>馆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50</w:t>
            </w:r>
            <w:r w:rsidRPr="00B62156">
              <w:rPr>
                <w:rFonts w:hAnsi="宋体" w:cs="宋体"/>
                <w:sz w:val="20"/>
              </w:rPr>
              <w:t>.00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40</w:t>
            </w:r>
            <w:r w:rsidRPr="00B62156">
              <w:rPr>
                <w:rFonts w:hAnsi="宋体" w:cs="宋体"/>
                <w:sz w:val="20"/>
              </w:rPr>
              <w:t>.00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3.50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6.50</w:t>
            </w:r>
          </w:p>
        </w:tc>
      </w:tr>
      <w:tr w:rsidR="003E4840" w:rsidRPr="00B83DD0" w:rsidTr="00100BCA">
        <w:trPr>
          <w:trHeight w:val="40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83DD0" w:rsidRDefault="003E4840" w:rsidP="003E4840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 w:rsidRPr="00B83DD0">
              <w:rPr>
                <w:rFonts w:hAnsi="宋体" w:cs="宋体" w:hint="eastAsia"/>
                <w:b/>
                <w:bCs/>
                <w:sz w:val="20"/>
              </w:rPr>
              <w:t>市中区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157.94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140.00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12.25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5.69</w:t>
            </w:r>
          </w:p>
        </w:tc>
      </w:tr>
      <w:tr w:rsidR="003E4840" w:rsidRPr="00B83DD0" w:rsidTr="00100BCA">
        <w:trPr>
          <w:trHeight w:val="42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83DD0" w:rsidRDefault="003E4840" w:rsidP="003E4840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 w:rsidRPr="00B83DD0">
              <w:rPr>
                <w:rFonts w:hAnsi="宋体" w:cs="宋体" w:hint="eastAsia"/>
                <w:b/>
                <w:bCs/>
                <w:sz w:val="20"/>
              </w:rPr>
              <w:t>五通桥区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90.25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80.00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7</w:t>
            </w:r>
            <w:r w:rsidRPr="00B62156">
              <w:rPr>
                <w:rFonts w:hAnsi="宋体" w:cs="宋体"/>
                <w:sz w:val="20"/>
              </w:rPr>
              <w:t>.00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3.25</w:t>
            </w:r>
          </w:p>
        </w:tc>
      </w:tr>
      <w:tr w:rsidR="003E4840" w:rsidRPr="00B83DD0" w:rsidTr="00100BCA">
        <w:trPr>
          <w:trHeight w:val="33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83DD0" w:rsidRDefault="003E4840" w:rsidP="003E4840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 w:rsidRPr="00B83DD0">
              <w:rPr>
                <w:rFonts w:hAnsi="宋体" w:cs="宋体" w:hint="eastAsia"/>
                <w:b/>
                <w:bCs/>
                <w:sz w:val="20"/>
              </w:rPr>
              <w:t>沙湾区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/>
                <w:sz w:val="20"/>
              </w:rPr>
              <w:t>76.71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68.00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/>
                <w:sz w:val="20"/>
              </w:rPr>
              <w:t>5.95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/>
                <w:sz w:val="20"/>
              </w:rPr>
              <w:t>2.76</w:t>
            </w:r>
            <w:r w:rsidRPr="00B62156">
              <w:rPr>
                <w:rFonts w:hAnsi="宋体" w:cs="宋体" w:hint="eastAsia"/>
                <w:sz w:val="20"/>
              </w:rPr>
              <w:t xml:space="preserve"> </w:t>
            </w:r>
          </w:p>
        </w:tc>
      </w:tr>
      <w:tr w:rsidR="003E4840" w:rsidRPr="00B83DD0" w:rsidTr="00100BCA">
        <w:trPr>
          <w:trHeight w:val="35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83DD0" w:rsidRDefault="003E4840" w:rsidP="003E4840">
            <w:pPr>
              <w:widowControl/>
              <w:jc w:val="left"/>
              <w:rPr>
                <w:rFonts w:hAnsi="宋体" w:cs="宋体" w:hint="eastAsia"/>
                <w:b/>
                <w:bCs/>
                <w:sz w:val="20"/>
              </w:rPr>
            </w:pPr>
            <w:r w:rsidRPr="00B83DD0">
              <w:rPr>
                <w:rFonts w:hAnsi="宋体" w:cs="宋体" w:hint="eastAsia"/>
                <w:b/>
                <w:bCs/>
                <w:sz w:val="20"/>
              </w:rPr>
              <w:t>金口河区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center"/>
              <w:rPr>
                <w:rFonts w:hAnsi="宋体" w:cs="宋体" w:hint="eastAsia"/>
                <w:sz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/>
                <w:sz w:val="20"/>
              </w:rPr>
              <w:t>63.18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 w:hint="eastAsia"/>
                <w:sz w:val="20"/>
              </w:rPr>
              <w:t>56.00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/>
                <w:sz w:val="20"/>
              </w:rPr>
              <w:t>4.90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840" w:rsidRPr="00B62156" w:rsidRDefault="003E4840" w:rsidP="003E4840">
            <w:pPr>
              <w:widowControl/>
              <w:jc w:val="right"/>
              <w:rPr>
                <w:rFonts w:hAnsi="宋体" w:cs="宋体" w:hint="eastAsia"/>
                <w:sz w:val="20"/>
              </w:rPr>
            </w:pPr>
            <w:r w:rsidRPr="00B62156">
              <w:rPr>
                <w:rFonts w:hAnsi="宋体" w:cs="宋体"/>
                <w:sz w:val="20"/>
              </w:rPr>
              <w:t>2.28</w:t>
            </w:r>
            <w:r w:rsidRPr="00B62156">
              <w:rPr>
                <w:rFonts w:hAnsi="宋体" w:cs="宋体" w:hint="eastAsia"/>
                <w:sz w:val="20"/>
              </w:rPr>
              <w:t xml:space="preserve"> </w:t>
            </w:r>
          </w:p>
        </w:tc>
      </w:tr>
    </w:tbl>
    <w:p w:rsidR="003E4840" w:rsidRPr="005A2A27" w:rsidRDefault="003E4840" w:rsidP="003E4840">
      <w:pPr>
        <w:tabs>
          <w:tab w:val="left" w:pos="5"/>
        </w:tabs>
        <w:rPr>
          <w:rFonts w:ascii="黑体" w:eastAsia="黑体" w:hint="eastAsia"/>
          <w:szCs w:val="32"/>
        </w:rPr>
      </w:pPr>
    </w:p>
    <w:p w:rsidR="00C0149E" w:rsidRDefault="00C0149E" w:rsidP="003E4840"/>
    <w:sectPr w:rsidR="00C0149E" w:rsidSect="004054FB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840" w:rsidRDefault="003E4840" w:rsidP="003E4840">
      <w:r>
        <w:separator/>
      </w:r>
    </w:p>
  </w:endnote>
  <w:endnote w:type="continuationSeparator" w:id="0">
    <w:p w:rsidR="003E4840" w:rsidRDefault="003E4840" w:rsidP="003E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840" w:rsidRDefault="003E4840" w:rsidP="003E4840">
      <w:r>
        <w:separator/>
      </w:r>
    </w:p>
  </w:footnote>
  <w:footnote w:type="continuationSeparator" w:id="0">
    <w:p w:rsidR="003E4840" w:rsidRDefault="003E4840" w:rsidP="003E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40"/>
    <w:rsid w:val="001D1A11"/>
    <w:rsid w:val="003E4840"/>
    <w:rsid w:val="008A077D"/>
    <w:rsid w:val="00C0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5DAB00-34EE-4DB8-84B6-05603B89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4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4"/>
    <w:qFormat/>
    <w:rsid w:val="001D1A11"/>
    <w:pPr>
      <w:adjustRightInd w:val="0"/>
      <w:snapToGrid w:val="0"/>
      <w:spacing w:line="580" w:lineRule="exact"/>
      <w:ind w:firstLineChars="200" w:firstLine="200"/>
      <w:outlineLvl w:val="0"/>
    </w:pPr>
    <w:rPr>
      <w:rFonts w:ascii="黑体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1D1A11"/>
    <w:pPr>
      <w:adjustRightInd w:val="0"/>
      <w:snapToGrid w:val="0"/>
      <w:spacing w:line="580" w:lineRule="exact"/>
      <w:ind w:firstLineChars="200" w:firstLine="200"/>
      <w:outlineLvl w:val="1"/>
    </w:pPr>
    <w:rPr>
      <w:rFonts w:ascii="楷体_GB2312" w:eastAsia="楷体_GB2312" w:hAnsi="Cambria" w:cstheme="majorBidi"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1D1A11"/>
    <w:pPr>
      <w:adjustRightInd w:val="0"/>
      <w:snapToGrid w:val="0"/>
      <w:spacing w:line="580" w:lineRule="exact"/>
      <w:ind w:firstLineChars="200" w:firstLine="200"/>
      <w:outlineLvl w:val="2"/>
    </w:pPr>
    <w:rPr>
      <w:rFonts w:ascii="仿宋_GB2312" w:eastAsia="仿宋_GB2312" w:hAnsi="Times New Roman"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识"/>
    <w:basedOn w:val="a"/>
    <w:next w:val="a"/>
    <w:link w:val="Char"/>
    <w:qFormat/>
    <w:rsid w:val="001D1A11"/>
    <w:pPr>
      <w:tabs>
        <w:tab w:val="left" w:pos="7938"/>
      </w:tabs>
      <w:adjustRightInd w:val="0"/>
      <w:snapToGrid w:val="0"/>
      <w:spacing w:line="1560" w:lineRule="exact"/>
      <w:ind w:left="567" w:right="567"/>
      <w:jc w:val="distribute"/>
    </w:pPr>
    <w:rPr>
      <w:rFonts w:ascii="方正小标宋简体" w:eastAsia="方正小标宋简体" w:hAnsi="Times New Roman"/>
      <w:color w:val="FF0000"/>
      <w:w w:val="66"/>
      <w:kern w:val="0"/>
      <w:sz w:val="132"/>
      <w:szCs w:val="140"/>
    </w:rPr>
  </w:style>
  <w:style w:type="character" w:customStyle="1" w:styleId="Char">
    <w:name w:val="公文标识 Char"/>
    <w:link w:val="a3"/>
    <w:qFormat/>
    <w:rsid w:val="001D1A11"/>
    <w:rPr>
      <w:rFonts w:ascii="方正小标宋简体" w:eastAsia="方正小标宋简体"/>
      <w:color w:val="FF0000"/>
      <w:w w:val="66"/>
      <w:sz w:val="132"/>
      <w:szCs w:val="140"/>
    </w:rPr>
  </w:style>
  <w:style w:type="paragraph" w:customStyle="1" w:styleId="a4">
    <w:name w:val="函件标识"/>
    <w:basedOn w:val="a"/>
    <w:next w:val="a"/>
    <w:link w:val="Char0"/>
    <w:qFormat/>
    <w:rsid w:val="001D1A11"/>
    <w:pPr>
      <w:adjustRightInd w:val="0"/>
      <w:snapToGrid w:val="0"/>
      <w:spacing w:line="1560" w:lineRule="exact"/>
      <w:ind w:left="1134" w:right="1134"/>
      <w:jc w:val="distribute"/>
    </w:pPr>
    <w:rPr>
      <w:rFonts w:ascii="方正小标宋简体" w:eastAsia="方正小标宋简体" w:hAnsi="华文中宋"/>
      <w:color w:val="FF0000"/>
      <w:w w:val="80"/>
      <w:kern w:val="0"/>
      <w:sz w:val="110"/>
      <w:szCs w:val="88"/>
    </w:rPr>
  </w:style>
  <w:style w:type="character" w:customStyle="1" w:styleId="Char0">
    <w:name w:val="函件标识 Char"/>
    <w:link w:val="a4"/>
    <w:qFormat/>
    <w:rsid w:val="001D1A11"/>
    <w:rPr>
      <w:rFonts w:ascii="方正小标宋简体" w:eastAsia="方正小标宋简体" w:hAnsi="华文中宋"/>
      <w:color w:val="FF0000"/>
      <w:w w:val="80"/>
      <w:sz w:val="110"/>
      <w:szCs w:val="88"/>
    </w:rPr>
  </w:style>
  <w:style w:type="paragraph" w:customStyle="1" w:styleId="a5">
    <w:name w:val="党组标识"/>
    <w:basedOn w:val="a3"/>
    <w:next w:val="a6"/>
    <w:link w:val="Char1"/>
    <w:uiPriority w:val="1"/>
    <w:qFormat/>
    <w:rsid w:val="001D1A11"/>
    <w:rPr>
      <w:spacing w:val="-10"/>
      <w:w w:val="50"/>
    </w:rPr>
  </w:style>
  <w:style w:type="character" w:customStyle="1" w:styleId="Char1">
    <w:name w:val="党组标识 Char"/>
    <w:link w:val="a5"/>
    <w:uiPriority w:val="1"/>
    <w:qFormat/>
    <w:rsid w:val="001D1A11"/>
    <w:rPr>
      <w:rFonts w:ascii="方正小标宋简体" w:eastAsia="方正小标宋简体"/>
      <w:color w:val="FF0000"/>
      <w:spacing w:val="-10"/>
      <w:w w:val="50"/>
      <w:sz w:val="132"/>
      <w:szCs w:val="140"/>
    </w:rPr>
  </w:style>
  <w:style w:type="paragraph" w:customStyle="1" w:styleId="a6">
    <w:name w:val="公文文号"/>
    <w:next w:val="a7"/>
    <w:link w:val="Char2"/>
    <w:uiPriority w:val="2"/>
    <w:qFormat/>
    <w:rsid w:val="001D1A1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 w:cstheme="majorBidi"/>
      <w:snapToGrid w:val="0"/>
      <w:kern w:val="32"/>
      <w:sz w:val="32"/>
      <w:szCs w:val="28"/>
    </w:rPr>
  </w:style>
  <w:style w:type="character" w:customStyle="1" w:styleId="Char2">
    <w:name w:val="公文文号 Char"/>
    <w:link w:val="a6"/>
    <w:uiPriority w:val="2"/>
    <w:qFormat/>
    <w:rsid w:val="001D1A11"/>
    <w:rPr>
      <w:rFonts w:ascii="仿宋_GB2312" w:eastAsia="仿宋_GB2312" w:hAnsi="Cambria" w:cstheme="majorBidi"/>
      <w:snapToGrid w:val="0"/>
      <w:kern w:val="32"/>
      <w:sz w:val="32"/>
      <w:szCs w:val="28"/>
    </w:rPr>
  </w:style>
  <w:style w:type="paragraph" w:customStyle="1" w:styleId="a7">
    <w:name w:val="版头红线"/>
    <w:next w:val="a8"/>
    <w:link w:val="Char3"/>
    <w:uiPriority w:val="2"/>
    <w:qFormat/>
    <w:rsid w:val="001D1A1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3">
    <w:name w:val="版头红线 Char"/>
    <w:link w:val="a7"/>
    <w:uiPriority w:val="2"/>
    <w:qFormat/>
    <w:rsid w:val="001D1A1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8">
    <w:name w:val="Title"/>
    <w:next w:val="a"/>
    <w:link w:val="Char4"/>
    <w:uiPriority w:val="3"/>
    <w:qFormat/>
    <w:rsid w:val="001D1A1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4">
    <w:name w:val="标题 Char"/>
    <w:link w:val="a8"/>
    <w:uiPriority w:val="3"/>
    <w:qFormat/>
    <w:rsid w:val="001D1A1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9">
    <w:name w:val="函件文号"/>
    <w:basedOn w:val="a"/>
    <w:next w:val="a"/>
    <w:link w:val="Char5"/>
    <w:uiPriority w:val="2"/>
    <w:qFormat/>
    <w:rsid w:val="001D1A11"/>
    <w:pPr>
      <w:adjustRightInd w:val="0"/>
      <w:snapToGrid w:val="0"/>
      <w:spacing w:line="580" w:lineRule="exact"/>
      <w:ind w:firstLineChars="200" w:firstLine="200"/>
      <w:jc w:val="right"/>
    </w:pPr>
    <w:rPr>
      <w:rFonts w:ascii="仿宋_GB2312" w:eastAsia="仿宋_GB2312" w:hAnsi="Times New Roman"/>
      <w:kern w:val="0"/>
      <w:sz w:val="32"/>
      <w:szCs w:val="32"/>
    </w:rPr>
  </w:style>
  <w:style w:type="character" w:customStyle="1" w:styleId="Char5">
    <w:name w:val="函件文号 Char"/>
    <w:link w:val="a9"/>
    <w:uiPriority w:val="2"/>
    <w:rsid w:val="001D1A11"/>
    <w:rPr>
      <w:rFonts w:ascii="仿宋_GB2312" w:eastAsia="仿宋_GB2312"/>
      <w:sz w:val="32"/>
      <w:szCs w:val="32"/>
    </w:rPr>
  </w:style>
  <w:style w:type="paragraph" w:customStyle="1" w:styleId="aa">
    <w:name w:val="版记"/>
    <w:basedOn w:val="a"/>
    <w:next w:val="a"/>
    <w:link w:val="Char6"/>
    <w:uiPriority w:val="6"/>
    <w:qFormat/>
    <w:rsid w:val="001D1A11"/>
    <w:pPr>
      <w:pBdr>
        <w:top w:val="single" w:sz="6" w:space="1" w:color="000000"/>
        <w:bottom w:val="single" w:sz="6" w:space="1" w:color="000000"/>
      </w:pBdr>
      <w:adjustRightInd w:val="0"/>
      <w:snapToGrid w:val="0"/>
      <w:spacing w:line="580" w:lineRule="exact"/>
      <w:ind w:firstLineChars="100" w:firstLine="100"/>
    </w:pPr>
    <w:rPr>
      <w:rFonts w:ascii="仿宋_GB2312" w:eastAsia="仿宋_GB2312" w:hAnsi="Times New Roman"/>
      <w:kern w:val="0"/>
      <w:sz w:val="28"/>
      <w:szCs w:val="20"/>
    </w:rPr>
  </w:style>
  <w:style w:type="character" w:customStyle="1" w:styleId="Char6">
    <w:name w:val="版记 Char"/>
    <w:link w:val="aa"/>
    <w:uiPriority w:val="6"/>
    <w:rsid w:val="001D1A11"/>
    <w:rPr>
      <w:rFonts w:ascii="仿宋_GB2312" w:eastAsia="仿宋_GB2312"/>
      <w:sz w:val="28"/>
    </w:rPr>
  </w:style>
  <w:style w:type="paragraph" w:customStyle="1" w:styleId="ab">
    <w:name w:val="奇数页码"/>
    <w:basedOn w:val="a"/>
    <w:next w:val="a"/>
    <w:link w:val="Char7"/>
    <w:uiPriority w:val="4"/>
    <w:qFormat/>
    <w:rsid w:val="001D1A11"/>
    <w:pPr>
      <w:adjustRightInd w:val="0"/>
      <w:snapToGrid w:val="0"/>
      <w:ind w:right="284"/>
      <w:jc w:val="right"/>
    </w:pPr>
    <w:rPr>
      <w:rFonts w:ascii="宋体" w:hAnsi="宋体"/>
      <w:kern w:val="0"/>
      <w:sz w:val="28"/>
      <w:szCs w:val="18"/>
    </w:rPr>
  </w:style>
  <w:style w:type="character" w:customStyle="1" w:styleId="Char7">
    <w:name w:val="奇数页码 Char"/>
    <w:link w:val="ab"/>
    <w:uiPriority w:val="4"/>
    <w:qFormat/>
    <w:rsid w:val="001D1A11"/>
    <w:rPr>
      <w:rFonts w:ascii="宋体" w:hAnsi="宋体"/>
      <w:sz w:val="28"/>
      <w:szCs w:val="18"/>
    </w:rPr>
  </w:style>
  <w:style w:type="paragraph" w:customStyle="1" w:styleId="ac">
    <w:name w:val="偶数页码"/>
    <w:basedOn w:val="a"/>
    <w:link w:val="Char8"/>
    <w:uiPriority w:val="5"/>
    <w:qFormat/>
    <w:rsid w:val="001D1A11"/>
    <w:pPr>
      <w:adjustRightInd w:val="0"/>
      <w:snapToGrid w:val="0"/>
      <w:ind w:left="284"/>
      <w:jc w:val="left"/>
    </w:pPr>
    <w:rPr>
      <w:rFonts w:ascii="宋体" w:hAnsi="宋体"/>
      <w:kern w:val="0"/>
      <w:sz w:val="28"/>
      <w:szCs w:val="32"/>
    </w:rPr>
  </w:style>
  <w:style w:type="character" w:customStyle="1" w:styleId="Char8">
    <w:name w:val="偶数页码 Char"/>
    <w:link w:val="ac"/>
    <w:uiPriority w:val="5"/>
    <w:qFormat/>
    <w:rsid w:val="001D1A11"/>
    <w:rPr>
      <w:rFonts w:ascii="宋体" w:hAnsi="宋体"/>
      <w:sz w:val="28"/>
      <w:szCs w:val="32"/>
    </w:rPr>
  </w:style>
  <w:style w:type="character" w:customStyle="1" w:styleId="1Char">
    <w:name w:val="标题 1 Char"/>
    <w:link w:val="1"/>
    <w:uiPriority w:val="4"/>
    <w:rsid w:val="001D1A1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1D1A11"/>
    <w:rPr>
      <w:rFonts w:ascii="楷体_GB2312" w:eastAsia="楷体_GB2312" w:hAnsi="Cambria" w:cstheme="majorBidi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1D1A11"/>
    <w:rPr>
      <w:rFonts w:ascii="仿宋_GB2312" w:eastAsia="仿宋_GB2312"/>
      <w:bCs/>
      <w:sz w:val="32"/>
      <w:szCs w:val="32"/>
    </w:rPr>
  </w:style>
  <w:style w:type="paragraph" w:styleId="ad">
    <w:name w:val="Subtitle"/>
    <w:basedOn w:val="a"/>
    <w:next w:val="a"/>
    <w:link w:val="Char9"/>
    <w:uiPriority w:val="3"/>
    <w:qFormat/>
    <w:rsid w:val="001D1A11"/>
    <w:pPr>
      <w:adjustRightInd w:val="0"/>
      <w:snapToGrid w:val="0"/>
      <w:spacing w:line="580" w:lineRule="exact"/>
      <w:jc w:val="center"/>
    </w:pPr>
    <w:rPr>
      <w:rFonts w:ascii="楷体_GB2312" w:eastAsia="楷体_GB2312" w:hAnsi="Cambria" w:cstheme="majorBidi"/>
      <w:bCs/>
      <w:kern w:val="28"/>
      <w:sz w:val="32"/>
      <w:szCs w:val="32"/>
    </w:rPr>
  </w:style>
  <w:style w:type="character" w:customStyle="1" w:styleId="Char9">
    <w:name w:val="副标题 Char"/>
    <w:link w:val="ad"/>
    <w:uiPriority w:val="3"/>
    <w:qFormat/>
    <w:rsid w:val="001D1A11"/>
    <w:rPr>
      <w:rFonts w:ascii="楷体_GB2312" w:eastAsia="楷体_GB2312" w:hAnsi="Cambria" w:cstheme="majorBidi"/>
      <w:bCs/>
      <w:kern w:val="28"/>
      <w:sz w:val="32"/>
      <w:szCs w:val="32"/>
    </w:rPr>
  </w:style>
  <w:style w:type="paragraph" w:styleId="ae">
    <w:name w:val="header"/>
    <w:basedOn w:val="a"/>
    <w:link w:val="Chara"/>
    <w:uiPriority w:val="99"/>
    <w:unhideWhenUsed/>
    <w:rsid w:val="003E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a">
    <w:name w:val="页眉 Char"/>
    <w:basedOn w:val="a0"/>
    <w:link w:val="ae"/>
    <w:uiPriority w:val="99"/>
    <w:rsid w:val="003E4840"/>
    <w:rPr>
      <w:rFonts w:ascii="Calibri" w:hAnsi="Calibri"/>
      <w:kern w:val="2"/>
      <w:sz w:val="18"/>
      <w:szCs w:val="18"/>
    </w:rPr>
  </w:style>
  <w:style w:type="paragraph" w:styleId="af">
    <w:name w:val="footer"/>
    <w:basedOn w:val="a"/>
    <w:link w:val="Charb"/>
    <w:uiPriority w:val="99"/>
    <w:unhideWhenUsed/>
    <w:rsid w:val="003E4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b">
    <w:name w:val="页脚 Char"/>
    <w:basedOn w:val="a0"/>
    <w:link w:val="af"/>
    <w:uiPriority w:val="99"/>
    <w:rsid w:val="003E484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2026-03-24T03:06:00Z</dcterms:created>
  <dcterms:modified xsi:type="dcterms:W3CDTF">2026-03-24T03:19:00Z</dcterms:modified>
</cp:coreProperties>
</file>