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1B" w:rsidRPr="00CF6161" w:rsidRDefault="00230D1B" w:rsidP="00230D1B">
      <w:pPr>
        <w:rPr>
          <w:rFonts w:ascii="黑体" w:eastAsia="黑体" w:hAnsi="黑体"/>
          <w:sz w:val="28"/>
          <w:szCs w:val="32"/>
        </w:rPr>
      </w:pPr>
      <w:r w:rsidRPr="00CF6161">
        <w:rPr>
          <w:rFonts w:ascii="黑体" w:eastAsia="黑体" w:hAnsi="黑体" w:hint="eastAsia"/>
          <w:sz w:val="28"/>
          <w:szCs w:val="32"/>
        </w:rPr>
        <w:t>附件</w:t>
      </w:r>
    </w:p>
    <w:p w:rsidR="00230D1B" w:rsidRPr="00F30F77" w:rsidRDefault="00230D1B" w:rsidP="00230D1B">
      <w:pPr>
        <w:jc w:val="center"/>
        <w:rPr>
          <w:rFonts w:ascii="方正小标宋简体" w:eastAsia="方正小标宋简体" w:hAnsi="宋体" w:hint="eastAsia"/>
          <w:sz w:val="36"/>
          <w:szCs w:val="32"/>
        </w:rPr>
      </w:pPr>
      <w:bookmarkStart w:id="0" w:name="_GoBack"/>
      <w:r w:rsidRPr="00F30F77">
        <w:rPr>
          <w:rFonts w:ascii="方正小标宋简体" w:eastAsia="方正小标宋简体" w:hAnsi="宋体" w:hint="eastAsia"/>
          <w:sz w:val="36"/>
          <w:szCs w:val="32"/>
        </w:rPr>
        <w:t>202</w:t>
      </w:r>
      <w:r w:rsidRPr="00F30F77">
        <w:rPr>
          <w:rFonts w:ascii="方正小标宋简体" w:eastAsia="方正小标宋简体" w:hAnsi="宋体"/>
          <w:sz w:val="36"/>
          <w:szCs w:val="32"/>
        </w:rPr>
        <w:t>3</w:t>
      </w:r>
      <w:r w:rsidRPr="00F30F77">
        <w:rPr>
          <w:rFonts w:ascii="方正小标宋简体" w:eastAsia="方正小标宋简体" w:hAnsi="宋体" w:hint="eastAsia"/>
          <w:sz w:val="36"/>
          <w:szCs w:val="32"/>
        </w:rPr>
        <w:t>年中央财政困难群众救助补助资金分配表</w:t>
      </w:r>
    </w:p>
    <w:bookmarkEnd w:id="0"/>
    <w:p w:rsidR="00230D1B" w:rsidRPr="004918EA" w:rsidRDefault="00230D1B" w:rsidP="00230D1B">
      <w:pPr>
        <w:jc w:val="right"/>
        <w:rPr>
          <w:rFonts w:hint="eastAsia"/>
          <w:sz w:val="28"/>
          <w:szCs w:val="28"/>
        </w:rPr>
      </w:pPr>
      <w:r w:rsidRPr="004918EA">
        <w:rPr>
          <w:rFonts w:hint="eastAsia"/>
          <w:sz w:val="28"/>
          <w:szCs w:val="28"/>
        </w:rPr>
        <w:t>单位：万元</w:t>
      </w:r>
    </w:p>
    <w:tbl>
      <w:tblPr>
        <w:tblpPr w:leftFromText="180" w:rightFromText="180" w:vertAnchor="page" w:horzAnchor="margin" w:tblpXSpec="center" w:tblpY="3841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77"/>
        <w:gridCol w:w="3085"/>
      </w:tblGrid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B904AC">
              <w:rPr>
                <w:rFonts w:ascii="黑体" w:eastAsia="黑体" w:hAnsi="黑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B904AC">
              <w:rPr>
                <w:rFonts w:ascii="黑体" w:eastAsia="黑体" w:hAnsi="黑体" w:cs="宋体" w:hint="eastAsia"/>
                <w:b/>
                <w:sz w:val="24"/>
                <w:szCs w:val="24"/>
              </w:rPr>
              <w:t>区县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黑体" w:eastAsia="黑体" w:hAnsi="黑体" w:cs="宋体"/>
                <w:b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sz w:val="24"/>
                <w:szCs w:val="24"/>
              </w:rPr>
              <w:t>分配</w:t>
            </w:r>
            <w:r>
              <w:rPr>
                <w:rFonts w:ascii="黑体" w:eastAsia="黑体" w:hAnsi="黑体" w:cs="宋体"/>
                <w:b/>
                <w:sz w:val="24"/>
                <w:szCs w:val="24"/>
              </w:rPr>
              <w:t>数</w:t>
            </w:r>
          </w:p>
        </w:tc>
      </w:tr>
      <w:tr w:rsidR="00230D1B" w:rsidRPr="00B904AC" w:rsidTr="00D957A1">
        <w:trPr>
          <w:trHeight w:val="454"/>
        </w:trPr>
        <w:tc>
          <w:tcPr>
            <w:tcW w:w="4145" w:type="dxa"/>
            <w:gridSpan w:val="2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4AC">
              <w:rPr>
                <w:rFonts w:ascii="Times New Roman" w:hAnsi="Times New Roman"/>
                <w:b/>
                <w:sz w:val="24"/>
                <w:szCs w:val="24"/>
              </w:rPr>
              <w:t>495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市中区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43.88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五通桥区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40.29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沙湾区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金口河区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10.17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高新区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3.08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峨眉山市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34.73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犍为县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72.78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井研县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121.63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夹江县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沐川县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79.18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峨边彝族自治县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25.58</w:t>
            </w:r>
          </w:p>
        </w:tc>
      </w:tr>
      <w:tr w:rsidR="00230D1B" w:rsidRPr="00B904AC" w:rsidTr="00D957A1">
        <w:trPr>
          <w:trHeight w:val="454"/>
        </w:trPr>
        <w:tc>
          <w:tcPr>
            <w:tcW w:w="1668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477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904AC">
              <w:rPr>
                <w:rFonts w:ascii="宋体" w:hAnsi="宋体" w:cs="宋体" w:hint="eastAsia"/>
                <w:sz w:val="24"/>
                <w:szCs w:val="24"/>
              </w:rPr>
              <w:t>马边彝族自治县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230D1B" w:rsidRPr="00B904AC" w:rsidRDefault="00230D1B" w:rsidP="00D957A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4AC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</w:tbl>
    <w:p w:rsidR="00230D1B" w:rsidRPr="003D4A85" w:rsidRDefault="00230D1B" w:rsidP="00230D1B">
      <w:pPr>
        <w:tabs>
          <w:tab w:val="left" w:pos="5342"/>
        </w:tabs>
        <w:rPr>
          <w:rFonts w:hint="eastAsia"/>
        </w:rPr>
      </w:pPr>
      <w:r>
        <w:rPr>
          <w:szCs w:val="21"/>
        </w:rPr>
        <w:tab/>
      </w:r>
    </w:p>
    <w:p w:rsidR="00E53B76" w:rsidRDefault="00E53B76"/>
    <w:sectPr w:rsidR="00E53B76" w:rsidSect="00B716B9">
      <w:pgSz w:w="11906" w:h="16838"/>
      <w:pgMar w:top="1814" w:right="1474" w:bottom="1701" w:left="1588" w:header="851" w:footer="1418" w:gutter="0"/>
      <w:cols w:space="720"/>
      <w:docGrid w:type="linesAndChar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1B"/>
    <w:rsid w:val="00230D1B"/>
    <w:rsid w:val="00E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0B68E-5C60-4659-BAB7-8F724BC2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2024-02-04T02:05:00Z</dcterms:created>
  <dcterms:modified xsi:type="dcterms:W3CDTF">2024-02-04T02:05:00Z</dcterms:modified>
</cp:coreProperties>
</file>