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topLinePunct/>
        <w:bidi w:val="0"/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2024年度全市性社会团体、民办非企业单位年检结果公告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firstLine="628" w:firstLineChars="200"/>
        <w:textAlignment w:val="auto"/>
        <w:rPr>
          <w:rFonts w:hint="eastAsia" w:ascii="CESI仿宋-GB2312" w:hAnsi="CESI仿宋-GB2312" w:eastAsia="CESI仿宋-GB2312" w:cs="CESI仿宋-GB231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lang w:val="en-US" w:eastAsia="zh-CN"/>
        </w:rPr>
        <w:t>根据《社会团体登记管理条例》《民办非企业单位登记管理暂行条例》的规定，乐山市民政局依法开展了2024年年度检查工作，现将年度检查结论公告如下：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firstLine="628" w:firstLineChars="200"/>
        <w:textAlignment w:val="auto"/>
        <w:rPr>
          <w:rFonts w:hint="eastAsia" w:ascii="CESI仿宋-GB2312" w:hAnsi="CESI仿宋-GB2312" w:eastAsia="CESI仿宋-GB2312" w:cs="CESI仿宋-GB231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napToGrid/>
        <w:spacing w:line="560" w:lineRule="exact"/>
        <w:textAlignment w:val="auto"/>
        <w:rPr>
          <w:rFonts w:hint="eastAsia" w:ascii="CESI黑体-GB13000" w:hAnsi="CESI黑体-GB13000" w:eastAsia="CESI黑体-GB13000" w:cs="CESI黑体-GB13000"/>
          <w:bCs/>
          <w:color w:val="auto"/>
        </w:rPr>
      </w:pPr>
      <w:r>
        <w:rPr>
          <w:rFonts w:hint="eastAsia" w:ascii="CESI黑体-GB13000" w:hAnsi="CESI黑体-GB13000" w:eastAsia="CESI黑体-GB13000" w:cs="CESI黑体-GB13000"/>
        </w:rPr>
        <w:t>一、20</w:t>
      </w:r>
      <w:r>
        <w:rPr>
          <w:rFonts w:hint="eastAsia" w:ascii="CESI黑体-GB13000" w:hAnsi="CESI黑体-GB13000" w:eastAsia="CESI黑体-GB13000" w:cs="CESI黑体-GB13000"/>
          <w:lang w:val="en-US" w:eastAsia="zh-CN"/>
        </w:rPr>
        <w:t>24</w:t>
      </w:r>
      <w:r>
        <w:rPr>
          <w:rFonts w:hint="eastAsia" w:ascii="CESI黑体-GB13000" w:hAnsi="CESI黑体-GB13000" w:eastAsia="CESI黑体-GB13000" w:cs="CESI黑体-GB13000"/>
        </w:rPr>
        <w:t>年度年检合格的</w:t>
      </w:r>
      <w:r>
        <w:rPr>
          <w:rFonts w:hint="eastAsia" w:ascii="CESI黑体-GB13000" w:hAnsi="CESI黑体-GB13000" w:eastAsia="CESI黑体-GB13000" w:cs="CESI黑体-GB13000"/>
          <w:lang w:eastAsia="zh-CN"/>
        </w:rPr>
        <w:t>市级</w:t>
      </w:r>
      <w:r>
        <w:rPr>
          <w:rFonts w:hint="eastAsia" w:ascii="CESI黑体-GB13000" w:hAnsi="CESI黑体-GB13000" w:eastAsia="CESI黑体-GB13000" w:cs="CESI黑体-GB13000"/>
        </w:rPr>
        <w:t>社会团体</w:t>
      </w:r>
      <w:r>
        <w:rPr>
          <w:rFonts w:hint="eastAsia" w:ascii="CESI黑体-GB13000" w:hAnsi="CESI黑体-GB13000" w:eastAsia="CESI黑体-GB13000" w:cs="CESI黑体-GB13000"/>
          <w:lang w:eastAsia="zh-CN"/>
        </w:rPr>
        <w:t>和</w:t>
      </w:r>
      <w:r>
        <w:rPr>
          <w:rFonts w:hint="eastAsia" w:ascii="CESI黑体-GB13000" w:hAnsi="CESI黑体-GB13000" w:eastAsia="CESI黑体-GB13000" w:cs="CESI黑体-GB13000"/>
        </w:rPr>
        <w:t>民办非企业单位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firstLine="628" w:firstLineChars="200"/>
        <w:textAlignment w:val="auto"/>
        <w:rPr>
          <w:rFonts w:hint="eastAsia" w:ascii="CESI仿宋-GB2312" w:hAnsi="CESI仿宋-GB2312" w:eastAsia="CESI仿宋-GB2312" w:cs="CESI仿宋-GB231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lang w:val="en-US" w:eastAsia="zh-CN"/>
        </w:rPr>
        <w:t>乐山市天主教爱国会、乐山市佛教协会、乐山市健康教育协会、乐山市台胞台属联谊会、乐山市中医药学会、乐山市道路运输协会、乐山市重庆商会、乐山市药学会、乐山市收藏家协会、乐山市保险行业协会、乐山市出版物发行业协会、乐山市质量协会、乐山市律师协会、乐山市钓鱼协会、乐山市江西商会、乐山市音乐家协会、乐山市摄影家协会、乐山市印刷协会、乐山市版权保护协会、乐山市人力资源服务业协会、乐山市京剧联谊会、乐山市浙江温州商会、乐山市勘察设计协会、乐山市作家协会、乐山善诚志愿者协会、乐山市驾驶员培训学校协会、乐山市保密协会、乐山市新生代企业家商会、乐山市武术协会、乐山市乐创汇创新创业联合会、乐山市九州同盟企业商会、乐山应急管理学会、乐山市围棋协会、乐山曾子文化公益促进会、乐山市棋类协会、乐山市广告商会、乐山市福建商会、乐山市篮球协会、乐山市蜂业协会、乐山蓝丝带志愿者协会、乐山市电力行业协会、乐山市太极拳运动协会、乐山市环境卫生科学技术协会、乐山市群众文化学会、乐山市农学会、乐山市破产管理人协会、乐山市供水排水协会、乐山市婚姻家庭咨询师协会、乐山市测绘地理信息行业协会、乐山市临江鳝丝美食协会、乐山市达州商会、乐山市房地产业协会、乐山市基督教三自爱国运动委员会、乐山市机关党的建设研究会、乐山市乒乓球协会、乐山市排球协会、乐山市凌云义警协会、乐山市非公立医疗机构协会、乐山市煤炭行业协会、乐山市司法鉴定协会、乐山市侨商联合会、乐山市教育学会、乐山市气象学会、乐山市古琴文化学会、乐山市中国特色社会主义理论体系研究会、乐山市桥牌协会、乐山市快递行业协会、乐山市奇石根艺协会、乐山市伊斯兰教协会、乐山市老科技工作者协会、乐山市反邪教协会、乐山国际商会、乐山市检察官文学艺术联合会、乐山市峨眉山茶品牌促进会、乐山市网球协会、乐山市诗词楹联学会、乐山市摩托艇运动协会、乐山市舞蹈家协会、乐山市旅游协会、乐山市铁人三项运动协会、乐山市殡葬协会、乐山市进出口商会、乐山市硬笔书法家协会、乐山市体育总会、乐山市兰花协会、乐山市舞蹈艺术协会、乐山市演讲与口才学会、乐山市电视艺术家协会、乐山市网络安全协会、乐山市天开书法艺术研究会、乐山市农村专业技术协会联合会、乐山市预拌混凝土砂浆装配式建筑推广协会、乐山市警察协会、乐山市女法官协会、乐山市法官协会、乐山市金融学会、乐山市税务学会、乐山市心理健康学会、乐山市野生动植物保护协会、乐山市旅居康养产业协会、乐山市峨眉武术协会、乐山市护理学会、乐山市环境保护产业商会、乐山市建筑业协会、乐山市道教协会、乐山市短视频直播电商协会、乐山市婚嫁产业联合会、乐山市老年人体育协会、乐山市总商会、乐山市数字经济发展协会、乐山市网吧协会、乐山市物业管理协会、乐山慈爱助困志愿者协会、乐山市性病艾滋病防治协会、乐山自闭症关爱协会、乐山市新的社会阶层人士联谊会、乐山市商业联合会、乐山市书法家协会、乐山市小微企业商会、乐山市青少年科技教育协会、乐山市国际税收研究会、乐山家居建材行业商会、乐山市民间文艺家协会、乐山市文艺评论家协会、乐山市田径协会、乐山市石油制品行业协会、乐山市养老行业协会、乐山市新闻工作者协会、乐山市智慧农业协会、乐山市食品加工行业协会、乐山市绿色有机产品行业商会、乐山市戏剧曲艺家协会、乐山市公益慈善联合会、乐山市慈善联合会、乐山市扶贫开发协会、乐山市医学会、乐山市电子商务服务中心、乐山市嘉杰职业技能学校、乐山中科创新育成中心、乐山市中小企业服务中心、乐山大佛文化研究中心、乐山市惠德综合高级中学、乐山市翡翠实验学校、乐山市新力职业学校、乐山市嘉州新城幼儿园、乐山市国家青少年体育俱乐部、乐山市嘉州妇女儿童服务中心、乐山艺术实验学校、乐山市家和社会工作服务中心、乐山市更生学校、乐山市宏泰职业技能培训学校、乐山市外国语小学、乐山峨眉武院、乐山市益启爱社会工作服务中心、乐山市电子工业学校、乐山市创智惠通职业卫生培训学校、乐山外国语学校、乐山嘉州画院、乐山市雨花敬老服务中心、乐山市嘉洲职业技能培训学校、乐山沫若书院、乐山市礼智信家庭教育指导中心、乐山市科技创新服务中心、乐山市数智创新研究院、乐山市德艺职业技能培训学校、乐山商务技工学校、乐山善诚养老评估服务中心、乐山市海棠职业培训学校、乐山市现代职业技能培训学校、乐山市医药科技高级技工学校、乐山骨科医院、乐山市悦享家庭教育指导中心、乐山嘉州雄鹰足球俱乐部、乐山市保安职业培训学校、乐山市春暖花开社会工作服务中心、乐山市智慧养老服务中心、乐山市尚善社会工作服务中心、乐山信念婚姻家庭社会服务中心、乐山市文广市民艺术培训中心、乐山西部硅材料光伏新能源产业技术研究院、乐山善行嘉社会工作服务中心、乐山市益康养老评估服务中心、乐山市孝老苑老年公寓、乐山绿城青少年服务中心、乐山市睿育家庭和社区教育发展研究中心、乐山市莉琳青少年心理健康指导中心、乐山市莉琳家庭教育指导中心、乐山大佛画院、乐山海棠花社会工作服务中心、乐山市嘉州美食文化研究院、乐山宜嘉社会工作服务中心、乐山市春凤济困帮扶中心、乐山市卓行家庭教育研究院、乐山市吉洲社会工作服务中心、乐山汉嘉书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napToGrid/>
        <w:spacing w:line="560" w:lineRule="exact"/>
        <w:textAlignment w:val="auto"/>
        <w:rPr>
          <w:rFonts w:hint="eastAsia" w:ascii="CESI黑体-GB13000" w:hAnsi="CESI黑体-GB13000" w:eastAsia="CESI黑体-GB13000" w:cs="CESI黑体-GB13000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lang w:val="en-US" w:eastAsia="zh-CN"/>
        </w:rPr>
        <w:t>二、2024年度年检基本合格的市级社会团体和民办非企业单位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firstLine="628" w:firstLineChars="200"/>
        <w:textAlignment w:val="auto"/>
        <w:rPr>
          <w:rFonts w:hint="eastAsia" w:ascii="CESI仿宋-GB2312" w:hAnsi="CESI仿宋-GB2312" w:eastAsia="CESI仿宋-GB2312" w:cs="CESI仿宋-GB231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lang w:val="en-US" w:eastAsia="zh-CN"/>
        </w:rPr>
        <w:t>乐山市园林学会、乐山市德行天下助残济困协会、乐山市宜宾商会、乐山市印章行业协会、乐山市传统文化促进会、乐山聚爱志愿者协会、乐山市防灾减灾救灾协会、乐山老年骑游协会、乐山市水路运输协会、乐山市图书馆学会、乐山市中小企业协会、乐山市冬泳协会、乐山市光之源志愿者协会、乐山市体育舞蹈运动协会、乐山市浙商企业商会、乐山爱比利志愿者协会、乐山市女企业家协会、乐山市台球协会、乐山市羽毛球协会、乐山市老年书画研究会、乐山市餐饮行业协会、乐山市水利学会、乐山市信鸽协会、乐山市诗书画艺术研究会、乐山市职业安全健康协会、乐山市跆拳道协会、乐山市长跑运动协会、乐山市航空航海车辆模型运动协会、乐山市心理咨询师协会、乐山市猪业协会、乐山市机动车辆检测技术协会、乐山市物流企业协会、乐山市足球协会、乐山市游泳协会、乐山市锅庄协会、乐山市佛手产业协会、乐山市龙舟协会、乐山市安徽商会、乐山市门球协会、乐山市禽业协会、乐山市盆景艺术协会、乐山市地方志学会、乐山市集邮协会、乐山市瓶桶装水行业协会、乐山市地方电力企业管理协会、乐山市通用航空产业协会、乐山市社会工作协会、乐山大洋冬泳协会、乐山市健美健美操协会、乐山市电影协会、乐山市地理学会、乐山市食品流通行业协会、乐山市茶叶学会、乐山市五金机电商会、乐山市青年应急救援协会、乐山市安全技术防范行业协会、乐山市林学会、乐山市中小商超行业协会、乐山市二胡学会、乐山市柔道运动协会、乐山市市直机关老年人体育协会、乐山市公安文学艺术界联合会、乐山高新区嘉祥外国语学校、乐山星辰科技馆、乐山向日葵儿童关爱中心、乐山明悦社会工作服务中心、乐山凤凰成人教育中心、乐山市领航乡村振兴人才开发学院、乐山永和诗书画院、乐山龙神祠武汉大学西迁历史文化保护研究中心、乐山三江书画院、乐山中德科技促进中心、乐山嘉誉羽毛球俱乐部、乐山市寿康养老咨询服务中心、乐山市飞豹应急救援队、乐山市众城社区服务促进中心、乐山市恒力青少年体育俱乐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firstLine="628" w:firstLineChars="200"/>
        <w:textAlignment w:val="auto"/>
        <w:rPr>
          <w:rFonts w:hint="eastAsia" w:ascii="CESI仿宋-GB2312" w:hAnsi="CESI仿宋-GB2312" w:eastAsia="CESI仿宋-GB2312" w:cs="CESI仿宋-GB231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napToGrid/>
        <w:spacing w:line="560" w:lineRule="exact"/>
        <w:textAlignment w:val="auto"/>
        <w:rPr>
          <w:rFonts w:hint="eastAsia" w:ascii="CESI黑体-GB13000" w:hAnsi="CESI黑体-GB13000" w:eastAsia="CESI黑体-GB13000" w:cs="CESI黑体-GB13000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lang w:val="en-US" w:eastAsia="zh-CN"/>
        </w:rPr>
        <w:t>三、未参加2024年度年检的全市性社会团体和民办非企业单位。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firstLine="628" w:firstLineChars="200"/>
        <w:textAlignment w:val="auto"/>
        <w:rPr>
          <w:rFonts w:hint="eastAsia" w:ascii="CESI仿宋-GB2312" w:hAnsi="CESI仿宋-GB2312" w:eastAsia="CESI仿宋-GB2312" w:cs="CESI仿宋-GB231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lang w:val="en-US" w:eastAsia="zh-CN"/>
        </w:rPr>
        <w:t>乐山市腌腊制品协会、乐山市社会体育指导员协会、乐山市装饰设计行业协会、乐山市掷球协会、乐山市旅游商品协会、乐山市家庭服务业协会、乐山市自行车运动协会、乐山物联网产业协会、乐山市个体私营经济协会、乐山市葡萄酒商会、乐山市党外知识分子联谊会、乐山市瑜伽运动协会、乐山市再生资源回收行业协会、乐山市医药流通协会、乐山市汉服文化协会、乐山油画艺术研究会、乐山市电子商务协会、乐山市电子商务产业协会、乐山市统计学会、乐山市兔业协会、乐山市电子竞技运动协会、乐山市管乐学会、乐山市区划地名学会、乐山市汽车摩托车运动协会、乐山市工艺美术协会、乐山市思想政治工作研究会、乐山市水产业协会、乐山市粮食行业协会、乐山市中国西部民族音乐研究会、乐山市辽宁商会、乐山市留学人员联谊会、乐山市登山户外运动协会、乐山市空手道协会、乐山市飞鸽协会、乐山市贰柒拾文化研究会、乐山市家庭教育研究会、乐山市越嘉有味标准研究促进会、乐山市房地产商会、乐山市美容美发足浴保健协会、乐山市内部审计协会、乐山市无人机安全管理协会、乐山市村镇建设协会、乐山市海棠花励志助学协会、乐山市林竹业协会、乐山市怒放生命助残协会、乐山市书画研究会、乐山市心理学学会、乐山二野军大校史研究会、乐山市学生联合会、乐山市信用协会、乐山聚成助学志愿服务协会、乐山市法医学会、乐山市魔芋协会、乐山市大数据研究会、乐山市黄埔军校同学会、乐山市美术家协会、乐山市青年企业家协会、乐山高新区老年人体育协会、乐山市青年志愿者协会、乐山善健灵芝研究院、乐山市凌峰职业技能培训学校、乐山市金盾职业学校、乐山市暖馨社会工作服务中心、乐山星空社工服务中心、乐山市爱岳社工事业发展中心、乐山西城职业学校、乐山当代油画院、乐山市美源社会工作服务中心、乐山市世窗计算机培训部、乐山市鸿志技工学校、乐山群力社会组织发展中心、乐山市四海青少年体育俱乐部、乐山市时新职业技能培训学校、乐山少儿爱乐乐团、乐山东风电机技工学校、乐山市凌雲通航职业技术学校、乐山市阳光中等职业技术学校、乐山市大佛文武学校国家青少年体育俱乐部、乐山市军地两用人才培训学校、乐山市奥林匹克学校国家青少年体育俱乐部、乐山市仙国养老研究发展中心、乐山嘉州医院、乐山市五通桥技工学校、乐山邻里志愿服务中心、乐山外派劳务培训中心、乐山市嘉州技工学校、乐山市彩墨绘画艺术研究院、乐山市现代经济管理学校、乐山青衣江合唱团、乐山市春苗关爱青少年事业发展服务中心、乐山谷雨助残公益服务中心、乐山经济发展研究中心、乐山市理工职业学校、四川乐山民航职业技术专修学院、乐山市新世纪技工学校、乐山市大成技工学校、乐山鸿志职业培训学校、乐山蒲公英儿童关爱中心、乐山小苔米儿童关爱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napToGrid/>
        <w:spacing w:line="560" w:lineRule="exact"/>
        <w:ind w:right="0" w:rightChars="0" w:firstLine="628" w:firstLineChars="200"/>
        <w:jc w:val="center"/>
        <w:textAlignment w:val="auto"/>
        <w:outlineLvl w:val="9"/>
        <w:rPr>
          <w:rFonts w:hint="eastAsia" w:ascii="CESI仿宋-GB2312" w:hAnsi="CESI仿宋-GB2312" w:eastAsia="CESI仿宋-GB2312" w:cs="CESI仿宋-GB2312"/>
          <w:bCs/>
          <w:color w:val="auto"/>
          <w:sz w:val="32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lang w:eastAsia="zh-CN"/>
        </w:rPr>
        <w:t>　　　　　　　　　　乐山市民政局</w:t>
      </w:r>
    </w:p>
    <w:p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napToGrid/>
        <w:spacing w:line="560" w:lineRule="exact"/>
        <w:ind w:right="0" w:rightChars="0" w:firstLine="628" w:firstLineChars="200"/>
        <w:jc w:val="center"/>
        <w:textAlignment w:val="auto"/>
        <w:outlineLvl w:val="9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lang w:val="en-US" w:eastAsia="zh-CN"/>
        </w:rPr>
        <w:t>　　　　　　　　　　2025年11月7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Cs/>
          <w:color w:val="auto"/>
          <w:sz w:val="32"/>
          <w:lang w:val="en-US" w:eastAsia="zh-CN"/>
        </w:rPr>
        <w:t>日</w:t>
      </w:r>
    </w:p>
    <w:sectPr>
      <w:footerReference r:id="rId3" w:type="default"/>
      <w:pgSz w:w="11906" w:h="16838"/>
      <w:pgMar w:top="1962" w:right="1474" w:bottom="1848" w:left="1587" w:header="851" w:footer="1049" w:gutter="0"/>
      <w:pgNumType w:fmt="decimal"/>
      <w:cols w:space="425" w:num="1"/>
      <w:docGrid w:type="linesAndChars" w:linePitch="592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471" w:lineRule="auto"/>
      <w:rPr>
        <w:rFonts w:ascii="宋体" w:eastAsia="宋体"/>
        <w:sz w:val="28"/>
      </w:rPr>
    </w:pPr>
    <w:r>
      <w:rPr>
        <w:rFonts w:ascii="宋体" w:eastAsia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308"/>
  <w:drawingGridVerticalSpacing w:val="29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NTYzNjNlNTE4NWEyMWYxODJmYTMzZmE4ZmJhZGMifQ=="/>
  </w:docVars>
  <w:rsids>
    <w:rsidRoot w:val="07D224ED"/>
    <w:rsid w:val="000A5649"/>
    <w:rsid w:val="002D6EAF"/>
    <w:rsid w:val="003B2B19"/>
    <w:rsid w:val="004E52BB"/>
    <w:rsid w:val="00500B40"/>
    <w:rsid w:val="00584DA7"/>
    <w:rsid w:val="008021DB"/>
    <w:rsid w:val="009B31EA"/>
    <w:rsid w:val="00D83E5E"/>
    <w:rsid w:val="00EB1F7C"/>
    <w:rsid w:val="00EE5B2D"/>
    <w:rsid w:val="023057E9"/>
    <w:rsid w:val="03475A5C"/>
    <w:rsid w:val="03A72A2A"/>
    <w:rsid w:val="0584299B"/>
    <w:rsid w:val="05E560D4"/>
    <w:rsid w:val="07D224ED"/>
    <w:rsid w:val="084A3DAA"/>
    <w:rsid w:val="0A141C21"/>
    <w:rsid w:val="0B8053B0"/>
    <w:rsid w:val="0B812EC3"/>
    <w:rsid w:val="0EFEC014"/>
    <w:rsid w:val="0F845552"/>
    <w:rsid w:val="0F965733"/>
    <w:rsid w:val="144D6269"/>
    <w:rsid w:val="164459DE"/>
    <w:rsid w:val="178617C8"/>
    <w:rsid w:val="1AF6478E"/>
    <w:rsid w:val="1BD172A3"/>
    <w:rsid w:val="1DCE3289"/>
    <w:rsid w:val="1EB01337"/>
    <w:rsid w:val="1F5029D4"/>
    <w:rsid w:val="1F851989"/>
    <w:rsid w:val="20972969"/>
    <w:rsid w:val="211C2445"/>
    <w:rsid w:val="24CA1006"/>
    <w:rsid w:val="2BCE3D9A"/>
    <w:rsid w:val="2D23350E"/>
    <w:rsid w:val="2E0470FD"/>
    <w:rsid w:val="2E902008"/>
    <w:rsid w:val="2FBFF15D"/>
    <w:rsid w:val="30CB1CCB"/>
    <w:rsid w:val="31744A57"/>
    <w:rsid w:val="322F0B63"/>
    <w:rsid w:val="3439451E"/>
    <w:rsid w:val="36FF0C85"/>
    <w:rsid w:val="37177D39"/>
    <w:rsid w:val="37AF6594"/>
    <w:rsid w:val="39B7754A"/>
    <w:rsid w:val="3B4D0F12"/>
    <w:rsid w:val="3B7BE4F7"/>
    <w:rsid w:val="3C31501D"/>
    <w:rsid w:val="3D70D4A9"/>
    <w:rsid w:val="3ECA118F"/>
    <w:rsid w:val="3FEB77E8"/>
    <w:rsid w:val="3FFC30E9"/>
    <w:rsid w:val="46607164"/>
    <w:rsid w:val="48126BD5"/>
    <w:rsid w:val="497F1987"/>
    <w:rsid w:val="49B81B2A"/>
    <w:rsid w:val="4A9D9601"/>
    <w:rsid w:val="4CDC63D9"/>
    <w:rsid w:val="4E002D63"/>
    <w:rsid w:val="4EDD10A5"/>
    <w:rsid w:val="4FEFAE84"/>
    <w:rsid w:val="502F7479"/>
    <w:rsid w:val="5071201A"/>
    <w:rsid w:val="52115FDB"/>
    <w:rsid w:val="54F64821"/>
    <w:rsid w:val="55FD18C4"/>
    <w:rsid w:val="560F0C5A"/>
    <w:rsid w:val="573E2135"/>
    <w:rsid w:val="59C10446"/>
    <w:rsid w:val="5AF978FB"/>
    <w:rsid w:val="5B82767F"/>
    <w:rsid w:val="5B87727A"/>
    <w:rsid w:val="5D79B4BF"/>
    <w:rsid w:val="5DFD1D96"/>
    <w:rsid w:val="5F6DFD91"/>
    <w:rsid w:val="5FFDF6A5"/>
    <w:rsid w:val="61110C48"/>
    <w:rsid w:val="62822910"/>
    <w:rsid w:val="631B6C59"/>
    <w:rsid w:val="646C6B9E"/>
    <w:rsid w:val="660D1339"/>
    <w:rsid w:val="663A0483"/>
    <w:rsid w:val="66D97BBF"/>
    <w:rsid w:val="67EE0AA3"/>
    <w:rsid w:val="67F79E37"/>
    <w:rsid w:val="691F55B6"/>
    <w:rsid w:val="6A2A9F82"/>
    <w:rsid w:val="6B7F5E98"/>
    <w:rsid w:val="6C796F38"/>
    <w:rsid w:val="6CA732AD"/>
    <w:rsid w:val="6D3D5E18"/>
    <w:rsid w:val="6D9FF8DB"/>
    <w:rsid w:val="6DB2A5F8"/>
    <w:rsid w:val="6F636A72"/>
    <w:rsid w:val="6F94730A"/>
    <w:rsid w:val="71FF7B2D"/>
    <w:rsid w:val="73A81C7C"/>
    <w:rsid w:val="75522AE7"/>
    <w:rsid w:val="759B02D6"/>
    <w:rsid w:val="76F3B2B5"/>
    <w:rsid w:val="77D65DF7"/>
    <w:rsid w:val="77F6DC6F"/>
    <w:rsid w:val="78553B49"/>
    <w:rsid w:val="7B9C9DF1"/>
    <w:rsid w:val="7DFB81EB"/>
    <w:rsid w:val="7EFE3AEA"/>
    <w:rsid w:val="7F7FBFF8"/>
    <w:rsid w:val="7FBB9CC1"/>
    <w:rsid w:val="7FBF2788"/>
    <w:rsid w:val="7FD37A9C"/>
    <w:rsid w:val="7FF578C7"/>
    <w:rsid w:val="7FF9D264"/>
    <w:rsid w:val="9AFEF84E"/>
    <w:rsid w:val="9BDF639C"/>
    <w:rsid w:val="9DE7FFF6"/>
    <w:rsid w:val="AA7B9141"/>
    <w:rsid w:val="AB9E4041"/>
    <w:rsid w:val="B3FF7E0C"/>
    <w:rsid w:val="BBF60BBA"/>
    <w:rsid w:val="BCDF6AA3"/>
    <w:rsid w:val="BFB695EB"/>
    <w:rsid w:val="BFB6ADF8"/>
    <w:rsid w:val="C3F56F37"/>
    <w:rsid w:val="C9FF4207"/>
    <w:rsid w:val="CFBFB441"/>
    <w:rsid w:val="DA5B33A5"/>
    <w:rsid w:val="DBD46B3C"/>
    <w:rsid w:val="DEDAC109"/>
    <w:rsid w:val="DEF7E24A"/>
    <w:rsid w:val="E45EF435"/>
    <w:rsid w:val="E7F2961A"/>
    <w:rsid w:val="EFFF6A18"/>
    <w:rsid w:val="F3EF820C"/>
    <w:rsid w:val="F5D11376"/>
    <w:rsid w:val="F68FEAE6"/>
    <w:rsid w:val="F9BF67A8"/>
    <w:rsid w:val="FBD78516"/>
    <w:rsid w:val="FC57959E"/>
    <w:rsid w:val="FE7DC69A"/>
    <w:rsid w:val="FF7F9C06"/>
    <w:rsid w:val="FFA70C7C"/>
    <w:rsid w:val="FFB9414E"/>
    <w:rsid w:val="FFBFF40B"/>
    <w:rsid w:val="FFE6ACA5"/>
    <w:rsid w:val="FFEBD9D3"/>
    <w:rsid w:val="FFFE1941"/>
    <w:rsid w:val="FFFFE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jc w:val="both"/>
    </w:pPr>
    <w:rPr>
      <w:rFonts w:ascii="Times New Roman" w:eastAsia="仿宋" w:cs="Times New Roman" w:hAnsiTheme="minorHAnsi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0"/>
    </w:pPr>
    <w:rPr>
      <w:rFonts w:ascii="Times New Roman" w:hAnsi="Times New Roman" w:eastAsia="黑体" w:cs="Times New Roman"/>
      <w:kern w:val="2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1"/>
    </w:pPr>
    <w:rPr>
      <w:rFonts w:ascii="Times New Roman" w:hAnsi="Arial" w:eastAsia="楷体" w:cs="Times New Roman"/>
      <w:kern w:val="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2"/>
    </w:pPr>
    <w:rPr>
      <w:rFonts w:ascii="Times New Roman" w:hAnsi="Times New Roman" w:eastAsia="仿宋" w:cs="Times New Roman"/>
      <w:kern w:val="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3"/>
    </w:pPr>
    <w:rPr>
      <w:rFonts w:ascii="Times New Roman" w:hAnsi="Arial" w:eastAsia="仿宋" w:cs="Times New Roman"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Char"/>
    <w:basedOn w:val="10"/>
    <w:link w:val="8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4337</Words>
  <Characters>4349</Characters>
  <Lines>15</Lines>
  <Paragraphs>4</Paragraphs>
  <TotalTime>2</TotalTime>
  <ScaleCrop>false</ScaleCrop>
  <LinksUpToDate>false</LinksUpToDate>
  <CharactersWithSpaces>4351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2020-10-21T23:40:00Z</dcterms:created>
  <dc:creator>popo</dc:creator>
  <cp:lastModifiedBy>user</cp:lastModifiedBy>
  <cp:lastPrinted>2022-10-07T23:35:00Z</cp:lastPrinted>
  <dcterms:modified xsi:type="dcterms:W3CDTF">2025-11-07T15:46:20Z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28DCFF92850C49B6A5A774BAEC330A58_13</vt:lpwstr>
  </property>
</Properties>
</file>