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FFD1C3">
      <w:pPr>
        <w:keepNext w:val="0"/>
        <w:keepLines w:val="0"/>
        <w:pageBreakBefore w:val="0"/>
        <w:widowControl w:val="0"/>
        <w:tabs>
          <w:tab w:val="center" w:pos="4799"/>
        </w:tabs>
        <w:kinsoku/>
        <w:wordWrap/>
        <w:overflowPunct/>
        <w:topLinePunct w:val="0"/>
        <w:autoSpaceDE/>
        <w:autoSpaceDN/>
        <w:bidi w:val="0"/>
        <w:adjustRightInd/>
        <w:snapToGrid/>
        <w:spacing w:line="100" w:lineRule="exact"/>
        <w:jc w:val="both"/>
        <w:textAlignment w:val="auto"/>
        <w:rPr>
          <w:rFonts w:eastAsia="黑体"/>
          <w:b/>
          <w:sz w:val="36"/>
          <w:szCs w:val="36"/>
        </w:rPr>
      </w:pPr>
    </w:p>
    <w:p w14:paraId="4362305E">
      <w:pPr>
        <w:tabs>
          <w:tab w:val="center" w:pos="4799"/>
        </w:tabs>
        <w:spacing w:line="440" w:lineRule="exact"/>
        <w:jc w:val="center"/>
        <w:rPr>
          <w:szCs w:val="21"/>
        </w:rPr>
      </w:pPr>
      <w:r>
        <w:rPr>
          <w:rFonts w:eastAsia="黑体"/>
          <w:b/>
          <w:sz w:val="36"/>
          <w:szCs w:val="36"/>
        </w:rPr>
        <w:t>乐山国有建设用地使用权出让公告</w:t>
      </w:r>
    </w:p>
    <w:p w14:paraId="3799C97E">
      <w:pPr>
        <w:keepNext w:val="0"/>
        <w:keepLines w:val="0"/>
        <w:pageBreakBefore w:val="0"/>
        <w:widowControl w:val="0"/>
        <w:kinsoku/>
        <w:wordWrap/>
        <w:overflowPunct/>
        <w:topLinePunct w:val="0"/>
        <w:autoSpaceDE/>
        <w:autoSpaceDN/>
        <w:bidi w:val="0"/>
        <w:adjustRightInd/>
        <w:snapToGrid/>
        <w:spacing w:line="120" w:lineRule="exact"/>
        <w:jc w:val="center"/>
        <w:textAlignment w:val="auto"/>
        <w:rPr>
          <w:szCs w:val="21"/>
        </w:rPr>
      </w:pPr>
    </w:p>
    <w:p w14:paraId="302A671E">
      <w:pPr>
        <w:spacing w:line="280" w:lineRule="exact"/>
        <w:jc w:val="center"/>
        <w:rPr>
          <w:color w:val="FF0000"/>
          <w:szCs w:val="21"/>
        </w:rPr>
      </w:pPr>
      <w:r>
        <w:rPr>
          <w:szCs w:val="21"/>
        </w:rPr>
        <w:t>乐市土矿交公</w:t>
      </w:r>
      <w:r>
        <w:rPr>
          <w:rFonts w:eastAsia="楷体_GB2312"/>
          <w:szCs w:val="21"/>
        </w:rPr>
        <w:t>〔</w:t>
      </w:r>
      <w:r>
        <w:rPr>
          <w:szCs w:val="21"/>
        </w:rPr>
        <w:t>202</w:t>
      </w:r>
      <w:r>
        <w:rPr>
          <w:rFonts w:hint="eastAsia"/>
          <w:szCs w:val="21"/>
          <w:lang w:val="en-US" w:eastAsia="zh-CN"/>
        </w:rPr>
        <w:t>5</w:t>
      </w:r>
      <w:r>
        <w:rPr>
          <w:rFonts w:eastAsia="楷体_GB2312"/>
          <w:color w:val="000000"/>
          <w:szCs w:val="21"/>
        </w:rPr>
        <w:t>〕</w:t>
      </w:r>
      <w:r>
        <w:rPr>
          <w:rFonts w:hint="eastAsia" w:eastAsia="楷体_GB2312"/>
          <w:color w:val="000000"/>
          <w:szCs w:val="21"/>
          <w:lang w:val="en-US" w:eastAsia="zh-CN"/>
        </w:rPr>
        <w:t>10</w:t>
      </w:r>
      <w:r>
        <w:rPr>
          <w:color w:val="000000"/>
          <w:szCs w:val="21"/>
        </w:rPr>
        <w:t>号</w:t>
      </w:r>
    </w:p>
    <w:p w14:paraId="0490487D">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szCs w:val="21"/>
        </w:rPr>
      </w:pPr>
    </w:p>
    <w:p w14:paraId="41633566">
      <w:pPr>
        <w:keepNext w:val="0"/>
        <w:keepLines w:val="0"/>
        <w:pageBreakBefore w:val="0"/>
        <w:widowControl w:val="0"/>
        <w:kinsoku/>
        <w:wordWrap/>
        <w:overflowPunct/>
        <w:topLinePunct w:val="0"/>
        <w:autoSpaceDE/>
        <w:autoSpaceDN/>
        <w:bidi w:val="0"/>
        <w:adjustRightInd/>
        <w:snapToGrid/>
        <w:spacing w:line="260" w:lineRule="exact"/>
        <w:ind w:firstLine="420" w:firstLineChars="200"/>
        <w:textAlignment w:val="auto"/>
        <w:rPr>
          <w:color w:val="000000"/>
          <w:szCs w:val="21"/>
        </w:rPr>
      </w:pPr>
      <w:r>
        <w:rPr>
          <w:rFonts w:hint="default" w:ascii="Times New Roman" w:hAnsi="Times New Roman" w:cs="Times New Roman"/>
          <w:szCs w:val="21"/>
        </w:rPr>
        <w:t>根据相关法律法规及文件规定，经</w:t>
      </w:r>
      <w:r>
        <w:rPr>
          <w:rFonts w:hint="eastAsia" w:cs="Times New Roman"/>
          <w:szCs w:val="21"/>
          <w:lang w:eastAsia="zh-CN"/>
        </w:rPr>
        <w:t>乐山市市中区</w:t>
      </w:r>
      <w:r>
        <w:rPr>
          <w:rFonts w:hint="default" w:ascii="Times New Roman" w:hAnsi="Times New Roman" w:cs="Times New Roman"/>
          <w:szCs w:val="21"/>
        </w:rPr>
        <w:t>人民政府</w:t>
      </w:r>
      <w:r>
        <w:rPr>
          <w:rFonts w:hint="eastAsia" w:cs="Times New Roman"/>
          <w:szCs w:val="21"/>
          <w:lang w:eastAsia="zh-CN"/>
        </w:rPr>
        <w:t>、峨眉山市人民政府</w:t>
      </w:r>
      <w:r>
        <w:rPr>
          <w:rFonts w:hint="default" w:ascii="Times New Roman" w:hAnsi="Times New Roman" w:cs="Times New Roman"/>
          <w:szCs w:val="21"/>
        </w:rPr>
        <w:t>批准，</w:t>
      </w:r>
      <w:r>
        <w:rPr>
          <w:rFonts w:hint="eastAsia" w:cs="Times New Roman"/>
          <w:szCs w:val="21"/>
          <w:lang w:eastAsia="zh-CN"/>
        </w:rPr>
        <w:t>我中心</w:t>
      </w:r>
      <w:r>
        <w:rPr>
          <w:rFonts w:hint="eastAsia" w:ascii="Times New Roman" w:hAnsi="Times New Roman" w:cs="Times New Roman"/>
          <w:szCs w:val="21"/>
          <w:lang w:eastAsia="zh-CN"/>
        </w:rPr>
        <w:t>受</w:t>
      </w:r>
      <w:r>
        <w:rPr>
          <w:rFonts w:hint="eastAsia" w:cs="Times New Roman"/>
          <w:szCs w:val="21"/>
          <w:lang w:eastAsia="zh-CN"/>
        </w:rPr>
        <w:t>乐山市市中区</w:t>
      </w:r>
      <w:r>
        <w:rPr>
          <w:rFonts w:hint="default" w:ascii="Times New Roman" w:hAnsi="Times New Roman" w:cs="Times New Roman"/>
          <w:szCs w:val="21"/>
        </w:rPr>
        <w:t>自然资源局</w:t>
      </w:r>
      <w:r>
        <w:rPr>
          <w:rFonts w:hint="eastAsia" w:cs="Times New Roman"/>
          <w:szCs w:val="21"/>
          <w:lang w:eastAsia="zh-CN"/>
        </w:rPr>
        <w:t>、峨眉山市自然资源局</w:t>
      </w:r>
      <w:r>
        <w:rPr>
          <w:rFonts w:hint="default" w:ascii="Times New Roman" w:hAnsi="Times New Roman" w:cs="Times New Roman"/>
          <w:szCs w:val="21"/>
        </w:rPr>
        <w:t>委托</w:t>
      </w:r>
      <w:r>
        <w:rPr>
          <w:rFonts w:hint="eastAsia" w:ascii="Times New Roman" w:hAnsi="Times New Roman" w:cs="Times New Roman"/>
          <w:szCs w:val="21"/>
          <w:lang w:eastAsia="zh-CN"/>
        </w:rPr>
        <w:t>，将</w:t>
      </w:r>
      <w:r>
        <w:rPr>
          <w:rFonts w:hint="default" w:ascii="Times New Roman" w:hAnsi="Times New Roman" w:cs="Times New Roman"/>
          <w:szCs w:val="21"/>
        </w:rPr>
        <w:t>于202</w:t>
      </w:r>
      <w:r>
        <w:rPr>
          <w:rFonts w:hint="eastAsia" w:cs="Times New Roman"/>
          <w:szCs w:val="21"/>
          <w:lang w:val="en-US" w:eastAsia="zh-CN"/>
        </w:rPr>
        <w:t>5</w:t>
      </w:r>
      <w:r>
        <w:rPr>
          <w:rFonts w:hint="default" w:ascii="Times New Roman" w:hAnsi="Times New Roman" w:cs="Times New Roman"/>
          <w:szCs w:val="21"/>
        </w:rPr>
        <w:t>年</w:t>
      </w:r>
      <w:r>
        <w:rPr>
          <w:rFonts w:hint="eastAsia" w:cs="Times New Roman"/>
          <w:szCs w:val="21"/>
          <w:lang w:val="en-US" w:eastAsia="zh-CN"/>
        </w:rPr>
        <w:t>6</w:t>
      </w:r>
      <w:r>
        <w:rPr>
          <w:rFonts w:hint="default" w:ascii="Times New Roman" w:hAnsi="Times New Roman" w:cs="Times New Roman"/>
          <w:szCs w:val="21"/>
        </w:rPr>
        <w:t>月</w:t>
      </w:r>
      <w:r>
        <w:rPr>
          <w:rFonts w:hint="eastAsia" w:cs="Times New Roman"/>
          <w:szCs w:val="21"/>
          <w:lang w:val="en-US" w:eastAsia="zh-CN"/>
        </w:rPr>
        <w:t>3</w:t>
      </w:r>
      <w:r>
        <w:rPr>
          <w:rFonts w:hint="default" w:ascii="Times New Roman" w:hAnsi="Times New Roman" w:cs="Times New Roman"/>
          <w:szCs w:val="21"/>
        </w:rPr>
        <w:t>日09:00起至202</w:t>
      </w:r>
      <w:r>
        <w:rPr>
          <w:rFonts w:hint="eastAsia" w:cs="Times New Roman"/>
          <w:szCs w:val="21"/>
          <w:lang w:val="en-US" w:eastAsia="zh-CN"/>
        </w:rPr>
        <w:t>5</w:t>
      </w:r>
      <w:r>
        <w:rPr>
          <w:rFonts w:hint="default" w:ascii="Times New Roman" w:hAnsi="Times New Roman" w:cs="Times New Roman"/>
          <w:szCs w:val="21"/>
        </w:rPr>
        <w:t>年</w:t>
      </w:r>
      <w:r>
        <w:rPr>
          <w:rFonts w:hint="eastAsia" w:cs="Times New Roman"/>
          <w:szCs w:val="21"/>
          <w:lang w:val="en-US" w:eastAsia="zh-CN"/>
        </w:rPr>
        <w:t>6</w:t>
      </w:r>
      <w:r>
        <w:rPr>
          <w:rFonts w:hint="default" w:ascii="Times New Roman" w:hAnsi="Times New Roman" w:cs="Times New Roman"/>
          <w:szCs w:val="21"/>
        </w:rPr>
        <w:t>月</w:t>
      </w:r>
      <w:r>
        <w:rPr>
          <w:rFonts w:hint="eastAsia" w:cs="Times New Roman"/>
          <w:szCs w:val="21"/>
          <w:lang w:val="en-US" w:eastAsia="zh-CN"/>
        </w:rPr>
        <w:t>18</w:t>
      </w:r>
      <w:r>
        <w:rPr>
          <w:rFonts w:hint="default" w:ascii="Times New Roman" w:hAnsi="Times New Roman" w:cs="Times New Roman"/>
          <w:szCs w:val="21"/>
        </w:rPr>
        <w:t>日10</w:t>
      </w:r>
      <w:r>
        <w:rPr>
          <w:rFonts w:hint="eastAsia" w:ascii="Times New Roman" w:hAnsi="Times New Roman" w:cs="Times New Roman"/>
          <w:szCs w:val="21"/>
          <w:lang w:val="en-US" w:eastAsia="zh-CN"/>
        </w:rPr>
        <w:t>:</w:t>
      </w:r>
      <w:r>
        <w:rPr>
          <w:rFonts w:hint="default" w:ascii="Times New Roman" w:hAnsi="Times New Roman" w:cs="Times New Roman"/>
          <w:szCs w:val="21"/>
        </w:rPr>
        <w:t>00止（节假日除外）公开挂牌出让下列国有建设用地使用权，现将有关事项公告如下：</w:t>
      </w:r>
    </w:p>
    <w:p w14:paraId="75CFEF94">
      <w:pPr>
        <w:keepNext w:val="0"/>
        <w:keepLines w:val="0"/>
        <w:pageBreakBefore w:val="0"/>
        <w:widowControl w:val="0"/>
        <w:kinsoku/>
        <w:wordWrap/>
        <w:overflowPunct/>
        <w:topLinePunct w:val="0"/>
        <w:autoSpaceDE/>
        <w:autoSpaceDN/>
        <w:bidi w:val="0"/>
        <w:adjustRightInd/>
        <w:snapToGrid/>
        <w:spacing w:line="260" w:lineRule="exact"/>
        <w:ind w:firstLine="411" w:firstLineChars="196"/>
        <w:textAlignment w:val="auto"/>
        <w:rPr>
          <w:rFonts w:eastAsiaTheme="minorEastAsia"/>
          <w:szCs w:val="21"/>
        </w:rPr>
      </w:pPr>
      <w:r>
        <w:rPr>
          <w:szCs w:val="21"/>
        </w:rPr>
        <w:t>一、出让宗地基本情况及规划建设要求：</w:t>
      </w:r>
    </w:p>
    <w:tbl>
      <w:tblPr>
        <w:tblStyle w:val="8"/>
        <w:tblpPr w:vertAnchor="text" w:horzAnchor="margin" w:tblpXSpec="center" w:tblpY="114"/>
        <w:tblOverlap w:val="never"/>
        <w:tblW w:w="149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9"/>
        <w:gridCol w:w="2371"/>
        <w:gridCol w:w="1148"/>
        <w:gridCol w:w="1476"/>
        <w:gridCol w:w="864"/>
        <w:gridCol w:w="1164"/>
        <w:gridCol w:w="732"/>
        <w:gridCol w:w="708"/>
        <w:gridCol w:w="669"/>
        <w:gridCol w:w="1260"/>
        <w:gridCol w:w="1008"/>
        <w:gridCol w:w="912"/>
        <w:gridCol w:w="927"/>
        <w:gridCol w:w="1002"/>
      </w:tblGrid>
      <w:tr w14:paraId="43657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1" w:hRule="atLeast"/>
          <w:jc w:val="center"/>
        </w:trPr>
        <w:tc>
          <w:tcPr>
            <w:tcW w:w="669" w:type="dxa"/>
            <w:vMerge w:val="restart"/>
            <w:vAlign w:val="center"/>
          </w:tcPr>
          <w:p w14:paraId="5D39B6DC">
            <w:pPr>
              <w:spacing w:line="200" w:lineRule="exact"/>
              <w:ind w:right="-107" w:rightChars="-51"/>
              <w:jc w:val="center"/>
              <w:rPr>
                <w:b/>
                <w:bCs/>
                <w:spacing w:val="-6"/>
                <w:sz w:val="18"/>
                <w:szCs w:val="18"/>
              </w:rPr>
            </w:pPr>
            <w:r>
              <w:rPr>
                <w:b/>
                <w:bCs/>
                <w:spacing w:val="-6"/>
                <w:sz w:val="18"/>
                <w:szCs w:val="18"/>
              </w:rPr>
              <w:t>序号</w:t>
            </w:r>
          </w:p>
        </w:tc>
        <w:tc>
          <w:tcPr>
            <w:tcW w:w="2371" w:type="dxa"/>
            <w:vMerge w:val="restart"/>
            <w:vAlign w:val="center"/>
          </w:tcPr>
          <w:p w14:paraId="4704A6B8">
            <w:pPr>
              <w:spacing w:line="200" w:lineRule="exact"/>
              <w:ind w:right="-107" w:rightChars="-51"/>
              <w:jc w:val="center"/>
              <w:rPr>
                <w:b/>
                <w:bCs/>
                <w:spacing w:val="-6"/>
                <w:sz w:val="18"/>
                <w:szCs w:val="18"/>
              </w:rPr>
            </w:pPr>
            <w:r>
              <w:rPr>
                <w:b/>
                <w:bCs/>
                <w:spacing w:val="-6"/>
                <w:sz w:val="18"/>
                <w:szCs w:val="18"/>
              </w:rPr>
              <w:t>宗地位置</w:t>
            </w:r>
          </w:p>
        </w:tc>
        <w:tc>
          <w:tcPr>
            <w:tcW w:w="1148" w:type="dxa"/>
            <w:vMerge w:val="restart"/>
            <w:vAlign w:val="center"/>
          </w:tcPr>
          <w:p w14:paraId="3156EC8B">
            <w:pPr>
              <w:spacing w:line="200" w:lineRule="exact"/>
              <w:ind w:right="-107" w:rightChars="-51"/>
              <w:jc w:val="center"/>
              <w:rPr>
                <w:b/>
                <w:bCs/>
                <w:spacing w:val="-6"/>
                <w:sz w:val="18"/>
                <w:szCs w:val="18"/>
              </w:rPr>
            </w:pPr>
            <w:r>
              <w:rPr>
                <w:b/>
                <w:bCs/>
                <w:spacing w:val="-6"/>
                <w:sz w:val="18"/>
                <w:szCs w:val="18"/>
              </w:rPr>
              <w:t>宗地面积</w:t>
            </w:r>
          </w:p>
          <w:p w14:paraId="75AEE551">
            <w:pPr>
              <w:spacing w:line="200" w:lineRule="exact"/>
              <w:ind w:right="-107" w:rightChars="-51"/>
              <w:jc w:val="center"/>
              <w:rPr>
                <w:b/>
                <w:bCs/>
                <w:spacing w:val="-6"/>
                <w:sz w:val="18"/>
                <w:szCs w:val="18"/>
              </w:rPr>
            </w:pPr>
            <w:r>
              <w:rPr>
                <w:b/>
                <w:bCs/>
                <w:spacing w:val="-6"/>
                <w:sz w:val="18"/>
                <w:szCs w:val="18"/>
              </w:rPr>
              <w:t>（</w:t>
            </w:r>
            <w:r>
              <w:rPr>
                <w:rFonts w:hint="eastAsia"/>
                <w:b/>
                <w:bCs/>
                <w:spacing w:val="-6"/>
                <w:sz w:val="18"/>
                <w:szCs w:val="18"/>
                <w:lang w:eastAsia="zh-CN"/>
              </w:rPr>
              <w:t>㎡</w:t>
            </w:r>
            <w:r>
              <w:rPr>
                <w:b/>
                <w:bCs/>
                <w:spacing w:val="-6"/>
                <w:sz w:val="18"/>
                <w:szCs w:val="18"/>
              </w:rPr>
              <w:t>）</w:t>
            </w:r>
          </w:p>
        </w:tc>
        <w:tc>
          <w:tcPr>
            <w:tcW w:w="1476" w:type="dxa"/>
            <w:vMerge w:val="restart"/>
            <w:vAlign w:val="center"/>
          </w:tcPr>
          <w:p w14:paraId="7676827C">
            <w:pPr>
              <w:spacing w:line="200" w:lineRule="exact"/>
              <w:ind w:right="-107" w:rightChars="-51"/>
              <w:jc w:val="center"/>
              <w:rPr>
                <w:b/>
                <w:bCs/>
                <w:spacing w:val="-6"/>
                <w:sz w:val="18"/>
                <w:szCs w:val="18"/>
              </w:rPr>
            </w:pPr>
            <w:r>
              <w:rPr>
                <w:b/>
                <w:bCs/>
                <w:spacing w:val="-6"/>
                <w:sz w:val="18"/>
                <w:szCs w:val="18"/>
              </w:rPr>
              <w:t>宗地用途</w:t>
            </w:r>
          </w:p>
          <w:p w14:paraId="33B16F6C">
            <w:pPr>
              <w:spacing w:line="200" w:lineRule="exact"/>
              <w:ind w:right="-107" w:rightChars="-51"/>
              <w:jc w:val="center"/>
              <w:rPr>
                <w:b/>
                <w:bCs/>
                <w:spacing w:val="-6"/>
                <w:sz w:val="18"/>
                <w:szCs w:val="18"/>
              </w:rPr>
            </w:pPr>
            <w:r>
              <w:rPr>
                <w:b/>
                <w:bCs/>
                <w:spacing w:val="-6"/>
                <w:sz w:val="18"/>
                <w:szCs w:val="18"/>
              </w:rPr>
              <w:t>及出让年限</w:t>
            </w:r>
          </w:p>
        </w:tc>
        <w:tc>
          <w:tcPr>
            <w:tcW w:w="864" w:type="dxa"/>
            <w:vMerge w:val="restart"/>
            <w:vAlign w:val="center"/>
          </w:tcPr>
          <w:p w14:paraId="557BA83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b/>
                <w:bCs/>
                <w:sz w:val="18"/>
                <w:szCs w:val="18"/>
                <w:lang w:eastAsia="zh-CN"/>
              </w:rPr>
            </w:pPr>
            <w:r>
              <w:rPr>
                <w:rFonts w:hint="eastAsia"/>
                <w:b/>
                <w:bCs/>
                <w:sz w:val="18"/>
                <w:szCs w:val="18"/>
                <w:lang w:eastAsia="zh-CN"/>
              </w:rPr>
              <w:t>产业类型</w:t>
            </w:r>
          </w:p>
        </w:tc>
        <w:tc>
          <w:tcPr>
            <w:tcW w:w="1164" w:type="dxa"/>
            <w:vMerge w:val="restart"/>
            <w:vAlign w:val="center"/>
          </w:tcPr>
          <w:p w14:paraId="7F568E2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b/>
                <w:bCs/>
                <w:sz w:val="18"/>
                <w:szCs w:val="18"/>
                <w:lang w:eastAsia="zh-CN"/>
              </w:rPr>
            </w:pPr>
            <w:r>
              <w:rPr>
                <w:rFonts w:hint="eastAsia"/>
                <w:b/>
                <w:bCs/>
                <w:sz w:val="18"/>
                <w:szCs w:val="18"/>
                <w:lang w:eastAsia="zh-CN"/>
              </w:rPr>
              <w:t>投资强度</w:t>
            </w:r>
          </w:p>
        </w:tc>
        <w:tc>
          <w:tcPr>
            <w:tcW w:w="732" w:type="dxa"/>
            <w:vMerge w:val="restart"/>
            <w:vAlign w:val="center"/>
          </w:tcPr>
          <w:p w14:paraId="4D1A8FA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b/>
                <w:bCs/>
                <w:sz w:val="18"/>
                <w:szCs w:val="18"/>
              </w:rPr>
            </w:pPr>
            <w:r>
              <w:rPr>
                <w:b/>
                <w:bCs/>
                <w:sz w:val="18"/>
                <w:szCs w:val="18"/>
              </w:rPr>
              <w:t>起始价</w:t>
            </w:r>
          </w:p>
          <w:p w14:paraId="1B6F2FF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b/>
                <w:bCs/>
                <w:spacing w:val="-6"/>
                <w:sz w:val="18"/>
                <w:szCs w:val="18"/>
              </w:rPr>
            </w:pPr>
            <w:r>
              <w:rPr>
                <w:b/>
                <w:bCs/>
                <w:sz w:val="18"/>
                <w:szCs w:val="18"/>
              </w:rPr>
              <w:t>（万元）</w:t>
            </w:r>
          </w:p>
        </w:tc>
        <w:tc>
          <w:tcPr>
            <w:tcW w:w="708" w:type="dxa"/>
            <w:vMerge w:val="restart"/>
            <w:vAlign w:val="center"/>
          </w:tcPr>
          <w:p w14:paraId="4F6A24C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b/>
                <w:bCs/>
                <w:sz w:val="18"/>
                <w:szCs w:val="18"/>
              </w:rPr>
            </w:pPr>
            <w:r>
              <w:rPr>
                <w:b/>
                <w:bCs/>
                <w:sz w:val="18"/>
                <w:szCs w:val="18"/>
              </w:rPr>
              <w:t>竞买</w:t>
            </w:r>
          </w:p>
          <w:p w14:paraId="6420FA7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b/>
                <w:bCs/>
                <w:sz w:val="18"/>
                <w:szCs w:val="18"/>
              </w:rPr>
            </w:pPr>
            <w:r>
              <w:rPr>
                <w:b/>
                <w:bCs/>
                <w:sz w:val="18"/>
                <w:szCs w:val="18"/>
              </w:rPr>
              <w:t>保证金</w:t>
            </w:r>
          </w:p>
          <w:p w14:paraId="35647A9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b/>
                <w:bCs/>
                <w:sz w:val="18"/>
                <w:szCs w:val="18"/>
              </w:rPr>
            </w:pPr>
            <w:r>
              <w:rPr>
                <w:b/>
                <w:bCs/>
                <w:sz w:val="18"/>
                <w:szCs w:val="18"/>
              </w:rPr>
              <w:t>（万元）</w:t>
            </w:r>
          </w:p>
        </w:tc>
        <w:tc>
          <w:tcPr>
            <w:tcW w:w="669" w:type="dxa"/>
            <w:vMerge w:val="restart"/>
            <w:vAlign w:val="center"/>
          </w:tcPr>
          <w:p w14:paraId="1C883B5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Times New Roman" w:hAnsi="Times New Roman" w:cs="Times New Roman"/>
                <w:b/>
                <w:bCs/>
                <w:sz w:val="18"/>
                <w:szCs w:val="18"/>
              </w:rPr>
            </w:pPr>
            <w:r>
              <w:rPr>
                <w:rFonts w:ascii="Times New Roman" w:hAnsi="Times New Roman" w:cs="Times New Roman"/>
                <w:b/>
                <w:bCs/>
                <w:sz w:val="18"/>
                <w:szCs w:val="18"/>
              </w:rPr>
              <w:t>增价</w:t>
            </w:r>
          </w:p>
          <w:p w14:paraId="3F2A5EE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b/>
                <w:bCs/>
                <w:sz w:val="18"/>
                <w:szCs w:val="18"/>
              </w:rPr>
            </w:pPr>
            <w:r>
              <w:rPr>
                <w:rFonts w:ascii="Times New Roman" w:hAnsi="Times New Roman" w:cs="Times New Roman"/>
                <w:b/>
                <w:bCs/>
                <w:sz w:val="18"/>
                <w:szCs w:val="18"/>
              </w:rPr>
              <w:t>幅度</w:t>
            </w:r>
          </w:p>
        </w:tc>
        <w:tc>
          <w:tcPr>
            <w:tcW w:w="5109" w:type="dxa"/>
            <w:gridSpan w:val="5"/>
            <w:vAlign w:val="center"/>
          </w:tcPr>
          <w:p w14:paraId="6C120204">
            <w:pPr>
              <w:spacing w:line="200" w:lineRule="exact"/>
              <w:ind w:right="-107" w:rightChars="-51"/>
              <w:jc w:val="center"/>
              <w:rPr>
                <w:b/>
                <w:bCs/>
                <w:spacing w:val="-6"/>
                <w:sz w:val="18"/>
                <w:szCs w:val="18"/>
              </w:rPr>
            </w:pPr>
            <w:r>
              <w:rPr>
                <w:b/>
                <w:bCs/>
                <w:spacing w:val="-6"/>
                <w:sz w:val="18"/>
                <w:szCs w:val="18"/>
              </w:rPr>
              <w:t>规划指标要求</w:t>
            </w:r>
          </w:p>
        </w:tc>
      </w:tr>
      <w:tr w14:paraId="5B81A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4" w:hRule="atLeast"/>
          <w:jc w:val="center"/>
        </w:trPr>
        <w:tc>
          <w:tcPr>
            <w:tcW w:w="669" w:type="dxa"/>
            <w:vMerge w:val="continue"/>
            <w:vAlign w:val="center"/>
          </w:tcPr>
          <w:p w14:paraId="7F57BBD2">
            <w:pPr>
              <w:spacing w:line="200" w:lineRule="exact"/>
              <w:ind w:right="-107" w:rightChars="-51"/>
              <w:jc w:val="center"/>
              <w:rPr>
                <w:b/>
                <w:bCs/>
                <w:spacing w:val="-6"/>
                <w:sz w:val="18"/>
                <w:szCs w:val="18"/>
              </w:rPr>
            </w:pPr>
          </w:p>
        </w:tc>
        <w:tc>
          <w:tcPr>
            <w:tcW w:w="2371" w:type="dxa"/>
            <w:vMerge w:val="continue"/>
            <w:vAlign w:val="center"/>
          </w:tcPr>
          <w:p w14:paraId="408B3B28">
            <w:pPr>
              <w:spacing w:line="200" w:lineRule="exact"/>
              <w:ind w:right="-107" w:rightChars="-51"/>
              <w:jc w:val="center"/>
              <w:rPr>
                <w:b/>
                <w:bCs/>
                <w:spacing w:val="-6"/>
                <w:sz w:val="18"/>
                <w:szCs w:val="18"/>
              </w:rPr>
            </w:pPr>
          </w:p>
        </w:tc>
        <w:tc>
          <w:tcPr>
            <w:tcW w:w="1148" w:type="dxa"/>
            <w:vMerge w:val="continue"/>
            <w:vAlign w:val="center"/>
          </w:tcPr>
          <w:p w14:paraId="550F5CE2">
            <w:pPr>
              <w:spacing w:line="200" w:lineRule="exact"/>
              <w:ind w:right="-107" w:rightChars="-51"/>
              <w:jc w:val="center"/>
              <w:rPr>
                <w:b/>
                <w:bCs/>
                <w:spacing w:val="-6"/>
                <w:sz w:val="18"/>
                <w:szCs w:val="18"/>
              </w:rPr>
            </w:pPr>
          </w:p>
        </w:tc>
        <w:tc>
          <w:tcPr>
            <w:tcW w:w="1476" w:type="dxa"/>
            <w:vMerge w:val="continue"/>
            <w:vAlign w:val="center"/>
          </w:tcPr>
          <w:p w14:paraId="239D08F9">
            <w:pPr>
              <w:spacing w:line="200" w:lineRule="exact"/>
              <w:ind w:right="-107" w:rightChars="-51"/>
              <w:jc w:val="center"/>
              <w:rPr>
                <w:b/>
                <w:bCs/>
                <w:spacing w:val="-6"/>
                <w:sz w:val="18"/>
                <w:szCs w:val="18"/>
              </w:rPr>
            </w:pPr>
          </w:p>
        </w:tc>
        <w:tc>
          <w:tcPr>
            <w:tcW w:w="864" w:type="dxa"/>
            <w:vMerge w:val="continue"/>
            <w:vAlign w:val="center"/>
          </w:tcPr>
          <w:p w14:paraId="3C97369C">
            <w:pPr>
              <w:spacing w:line="200" w:lineRule="exact"/>
              <w:ind w:right="-107" w:rightChars="-51"/>
              <w:jc w:val="center"/>
              <w:rPr>
                <w:b/>
                <w:bCs/>
                <w:spacing w:val="-6"/>
                <w:sz w:val="18"/>
                <w:szCs w:val="18"/>
              </w:rPr>
            </w:pPr>
          </w:p>
        </w:tc>
        <w:tc>
          <w:tcPr>
            <w:tcW w:w="1164" w:type="dxa"/>
            <w:vMerge w:val="continue"/>
            <w:vAlign w:val="center"/>
          </w:tcPr>
          <w:p w14:paraId="6F5185B9">
            <w:pPr>
              <w:spacing w:line="200" w:lineRule="exact"/>
              <w:ind w:right="-107" w:rightChars="-51"/>
              <w:jc w:val="center"/>
              <w:rPr>
                <w:b/>
                <w:bCs/>
                <w:spacing w:val="-6"/>
                <w:sz w:val="18"/>
                <w:szCs w:val="18"/>
              </w:rPr>
            </w:pPr>
          </w:p>
        </w:tc>
        <w:tc>
          <w:tcPr>
            <w:tcW w:w="732" w:type="dxa"/>
            <w:vMerge w:val="continue"/>
            <w:vAlign w:val="center"/>
          </w:tcPr>
          <w:p w14:paraId="47AF3C2A">
            <w:pPr>
              <w:spacing w:line="200" w:lineRule="exact"/>
              <w:ind w:right="-107" w:rightChars="-51"/>
              <w:jc w:val="center"/>
              <w:rPr>
                <w:b/>
                <w:bCs/>
                <w:spacing w:val="-6"/>
                <w:sz w:val="18"/>
                <w:szCs w:val="18"/>
              </w:rPr>
            </w:pPr>
          </w:p>
        </w:tc>
        <w:tc>
          <w:tcPr>
            <w:tcW w:w="708" w:type="dxa"/>
            <w:vMerge w:val="continue"/>
            <w:vAlign w:val="center"/>
          </w:tcPr>
          <w:p w14:paraId="559CE6C1">
            <w:pPr>
              <w:spacing w:line="200" w:lineRule="exact"/>
              <w:ind w:right="-107" w:rightChars="-51"/>
              <w:jc w:val="center"/>
              <w:rPr>
                <w:b/>
                <w:bCs/>
                <w:spacing w:val="-6"/>
                <w:sz w:val="18"/>
                <w:szCs w:val="18"/>
              </w:rPr>
            </w:pPr>
          </w:p>
        </w:tc>
        <w:tc>
          <w:tcPr>
            <w:tcW w:w="669" w:type="dxa"/>
            <w:vMerge w:val="continue"/>
            <w:vAlign w:val="center"/>
          </w:tcPr>
          <w:p w14:paraId="4CEDD239">
            <w:pPr>
              <w:spacing w:line="200" w:lineRule="exact"/>
              <w:ind w:right="-107" w:rightChars="-51"/>
              <w:jc w:val="center"/>
              <w:rPr>
                <w:b/>
                <w:bCs/>
                <w:spacing w:val="-6"/>
                <w:sz w:val="18"/>
                <w:szCs w:val="18"/>
              </w:rPr>
            </w:pPr>
          </w:p>
        </w:tc>
        <w:tc>
          <w:tcPr>
            <w:tcW w:w="1260" w:type="dxa"/>
            <w:vAlign w:val="center"/>
          </w:tcPr>
          <w:p w14:paraId="49BF686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b/>
                <w:bCs/>
                <w:sz w:val="18"/>
                <w:szCs w:val="18"/>
              </w:rPr>
            </w:pPr>
            <w:r>
              <w:rPr>
                <w:b/>
                <w:bCs/>
                <w:sz w:val="18"/>
                <w:szCs w:val="18"/>
              </w:rPr>
              <w:t>建设用地性质</w:t>
            </w:r>
          </w:p>
        </w:tc>
        <w:tc>
          <w:tcPr>
            <w:tcW w:w="1008" w:type="dxa"/>
            <w:vAlign w:val="center"/>
          </w:tcPr>
          <w:p w14:paraId="619DB41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b/>
                <w:bCs/>
                <w:sz w:val="18"/>
                <w:szCs w:val="18"/>
              </w:rPr>
            </w:pPr>
            <w:r>
              <w:rPr>
                <w:b/>
                <w:bCs/>
                <w:sz w:val="18"/>
                <w:szCs w:val="18"/>
              </w:rPr>
              <w:t>容积率</w:t>
            </w:r>
          </w:p>
        </w:tc>
        <w:tc>
          <w:tcPr>
            <w:tcW w:w="912" w:type="dxa"/>
            <w:vAlign w:val="center"/>
          </w:tcPr>
          <w:p w14:paraId="24D2F7C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b/>
                <w:bCs/>
                <w:sz w:val="18"/>
                <w:szCs w:val="18"/>
              </w:rPr>
            </w:pPr>
            <w:r>
              <w:rPr>
                <w:b/>
                <w:bCs/>
                <w:sz w:val="18"/>
                <w:szCs w:val="18"/>
              </w:rPr>
              <w:t>建筑密度</w:t>
            </w:r>
          </w:p>
        </w:tc>
        <w:tc>
          <w:tcPr>
            <w:tcW w:w="927" w:type="dxa"/>
            <w:vAlign w:val="center"/>
          </w:tcPr>
          <w:p w14:paraId="147BF93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b/>
                <w:bCs/>
                <w:sz w:val="18"/>
                <w:szCs w:val="18"/>
              </w:rPr>
            </w:pPr>
            <w:r>
              <w:rPr>
                <w:b/>
                <w:bCs/>
                <w:sz w:val="18"/>
                <w:szCs w:val="18"/>
              </w:rPr>
              <w:t>绿地率</w:t>
            </w:r>
          </w:p>
        </w:tc>
        <w:tc>
          <w:tcPr>
            <w:tcW w:w="1002" w:type="dxa"/>
            <w:vAlign w:val="center"/>
          </w:tcPr>
          <w:p w14:paraId="5288B1D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b/>
                <w:bCs/>
                <w:sz w:val="18"/>
                <w:szCs w:val="18"/>
              </w:rPr>
            </w:pPr>
            <w:r>
              <w:rPr>
                <w:b/>
                <w:bCs/>
                <w:sz w:val="18"/>
                <w:szCs w:val="18"/>
              </w:rPr>
              <w:t>建筑高度</w:t>
            </w:r>
          </w:p>
        </w:tc>
      </w:tr>
      <w:tr w14:paraId="56F02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28" w:hRule="atLeast"/>
          <w:jc w:val="center"/>
        </w:trPr>
        <w:tc>
          <w:tcPr>
            <w:tcW w:w="669" w:type="dxa"/>
            <w:vAlign w:val="center"/>
          </w:tcPr>
          <w:p w14:paraId="24A15A2E">
            <w:pPr>
              <w:keepNext w:val="0"/>
              <w:keepLines w:val="0"/>
              <w:pageBreakBefore w:val="0"/>
              <w:widowControl w:val="0"/>
              <w:kinsoku/>
              <w:wordWrap/>
              <w:overflowPunct/>
              <w:topLinePunct w:val="0"/>
              <w:autoSpaceDE/>
              <w:autoSpaceDN/>
              <w:bidi w:val="0"/>
              <w:adjustRightInd/>
              <w:snapToGrid/>
              <w:spacing w:line="190" w:lineRule="exact"/>
              <w:ind w:left="-107" w:leftChars="-51" w:right="-168" w:rightChars="-80"/>
              <w:jc w:val="center"/>
              <w:textAlignment w:val="auto"/>
              <w:rPr>
                <w:rFonts w:hint="eastAsia" w:ascii="Times New Roman" w:hAnsi="Times New Roman" w:eastAsia="宋体" w:cs="Times New Roman"/>
                <w:spacing w:val="-6"/>
                <w:sz w:val="18"/>
                <w:szCs w:val="18"/>
                <w:lang w:val="en-US" w:eastAsia="zh-CN"/>
              </w:rPr>
            </w:pPr>
            <w:r>
              <w:rPr>
                <w:rFonts w:hint="eastAsia" w:ascii="Times New Roman" w:hAnsi="Times New Roman" w:eastAsia="宋体" w:cs="Times New Roman"/>
                <w:spacing w:val="-6"/>
                <w:sz w:val="18"/>
                <w:szCs w:val="18"/>
                <w:lang w:val="en-US" w:eastAsia="zh-CN"/>
              </w:rPr>
              <w:t>202</w:t>
            </w:r>
            <w:r>
              <w:rPr>
                <w:rFonts w:hint="eastAsia" w:cs="Times New Roman"/>
                <w:spacing w:val="-6"/>
                <w:sz w:val="18"/>
                <w:szCs w:val="18"/>
                <w:lang w:val="en-US" w:eastAsia="zh-CN"/>
              </w:rPr>
              <w:t>5</w:t>
            </w:r>
            <w:r>
              <w:rPr>
                <w:rFonts w:hint="eastAsia" w:ascii="Times New Roman" w:hAnsi="Times New Roman" w:eastAsia="宋体" w:cs="Times New Roman"/>
                <w:spacing w:val="-6"/>
                <w:sz w:val="18"/>
                <w:szCs w:val="18"/>
                <w:lang w:val="en-US" w:eastAsia="zh-CN"/>
              </w:rPr>
              <w:t>-挂</w:t>
            </w:r>
          </w:p>
          <w:p w14:paraId="3F915652">
            <w:pPr>
              <w:keepNext w:val="0"/>
              <w:keepLines w:val="0"/>
              <w:pageBreakBefore w:val="0"/>
              <w:widowControl w:val="0"/>
              <w:kinsoku/>
              <w:wordWrap/>
              <w:overflowPunct/>
              <w:topLinePunct w:val="0"/>
              <w:autoSpaceDE/>
              <w:autoSpaceDN/>
              <w:bidi w:val="0"/>
              <w:adjustRightInd/>
              <w:snapToGrid/>
              <w:spacing w:line="190" w:lineRule="exact"/>
              <w:ind w:left="-107" w:leftChars="-51" w:right="-168" w:rightChars="-80"/>
              <w:jc w:val="center"/>
              <w:textAlignment w:val="auto"/>
              <w:rPr>
                <w:rFonts w:hint="eastAsia" w:ascii="Times New Roman" w:hAnsi="Times New Roman" w:eastAsia="宋体" w:cs="Times New Roman"/>
                <w:spacing w:val="-6"/>
                <w:sz w:val="18"/>
                <w:szCs w:val="18"/>
                <w:lang w:val="en-US" w:eastAsia="zh-CN"/>
              </w:rPr>
            </w:pPr>
            <w:r>
              <w:rPr>
                <w:rFonts w:hint="eastAsia" w:ascii="Times New Roman" w:hAnsi="Times New Roman" w:eastAsia="宋体" w:cs="Times New Roman"/>
                <w:spacing w:val="-6"/>
                <w:sz w:val="18"/>
                <w:szCs w:val="18"/>
                <w:lang w:val="en-US" w:eastAsia="zh-CN"/>
              </w:rPr>
              <w:t>-</w:t>
            </w:r>
            <w:r>
              <w:rPr>
                <w:rFonts w:hint="eastAsia" w:cs="Times New Roman"/>
                <w:spacing w:val="-6"/>
                <w:sz w:val="18"/>
                <w:szCs w:val="18"/>
                <w:lang w:val="en-US" w:eastAsia="zh-CN"/>
              </w:rPr>
              <w:t>8</w:t>
            </w:r>
            <w:r>
              <w:rPr>
                <w:rFonts w:hint="eastAsia" w:ascii="Times New Roman" w:hAnsi="Times New Roman" w:eastAsia="宋体" w:cs="Times New Roman"/>
                <w:spacing w:val="-6"/>
                <w:sz w:val="18"/>
                <w:szCs w:val="18"/>
                <w:lang w:val="en-US" w:eastAsia="zh-CN"/>
              </w:rPr>
              <w:t>号</w:t>
            </w:r>
          </w:p>
        </w:tc>
        <w:tc>
          <w:tcPr>
            <w:tcW w:w="2371" w:type="dxa"/>
            <w:vAlign w:val="center"/>
          </w:tcPr>
          <w:p w14:paraId="6BCAFF3B">
            <w:pPr>
              <w:keepNext w:val="0"/>
              <w:keepLines w:val="0"/>
              <w:pageBreakBefore w:val="0"/>
              <w:widowControl w:val="0"/>
              <w:kinsoku/>
              <w:wordWrap/>
              <w:overflowPunct/>
              <w:topLinePunct w:val="0"/>
              <w:autoSpaceDE/>
              <w:autoSpaceDN/>
              <w:bidi w:val="0"/>
              <w:adjustRightInd/>
              <w:snapToGrid/>
              <w:spacing w:line="190" w:lineRule="exact"/>
              <w:ind w:left="-107" w:leftChars="-51" w:right="-168" w:rightChars="-80"/>
              <w:jc w:val="center"/>
              <w:textAlignment w:val="auto"/>
              <w:rPr>
                <w:rFonts w:hint="eastAsia" w:cs="Times New Roman"/>
                <w:spacing w:val="-6"/>
                <w:sz w:val="18"/>
                <w:szCs w:val="18"/>
                <w:lang w:val="en-US" w:eastAsia="zh-CN"/>
              </w:rPr>
            </w:pPr>
            <w:r>
              <w:rPr>
                <w:rFonts w:hint="eastAsia" w:cs="Times New Roman"/>
                <w:spacing w:val="-6"/>
                <w:sz w:val="18"/>
                <w:szCs w:val="18"/>
                <w:lang w:val="en-US" w:eastAsia="zh-CN"/>
              </w:rPr>
              <w:t>中心城区苏稽片区</w:t>
            </w:r>
          </w:p>
          <w:p w14:paraId="6BDB9055">
            <w:pPr>
              <w:keepNext w:val="0"/>
              <w:keepLines w:val="0"/>
              <w:pageBreakBefore w:val="0"/>
              <w:widowControl w:val="0"/>
              <w:kinsoku/>
              <w:wordWrap/>
              <w:overflowPunct/>
              <w:topLinePunct w:val="0"/>
              <w:autoSpaceDE/>
              <w:autoSpaceDN/>
              <w:bidi w:val="0"/>
              <w:adjustRightInd/>
              <w:snapToGrid/>
              <w:spacing w:line="190" w:lineRule="exact"/>
              <w:ind w:left="-107" w:leftChars="-51" w:right="-168" w:rightChars="-80"/>
              <w:jc w:val="center"/>
              <w:textAlignment w:val="auto"/>
              <w:rPr>
                <w:rFonts w:hint="eastAsia" w:cs="Times New Roman"/>
                <w:spacing w:val="-6"/>
                <w:sz w:val="18"/>
                <w:szCs w:val="18"/>
                <w:lang w:val="en-US" w:eastAsia="zh-CN"/>
              </w:rPr>
            </w:pPr>
            <w:r>
              <w:rPr>
                <w:rFonts w:hint="eastAsia" w:cs="Times New Roman"/>
                <w:spacing w:val="-6"/>
                <w:sz w:val="18"/>
                <w:szCs w:val="18"/>
                <w:lang w:val="en-US" w:eastAsia="zh-CN"/>
              </w:rPr>
              <w:t>苏稽南路西侧、新联南路北侧</w:t>
            </w:r>
          </w:p>
          <w:p w14:paraId="19BCE08F">
            <w:pPr>
              <w:keepNext w:val="0"/>
              <w:keepLines w:val="0"/>
              <w:pageBreakBefore w:val="0"/>
              <w:widowControl w:val="0"/>
              <w:kinsoku/>
              <w:wordWrap/>
              <w:overflowPunct/>
              <w:topLinePunct w:val="0"/>
              <w:autoSpaceDE/>
              <w:autoSpaceDN/>
              <w:bidi w:val="0"/>
              <w:adjustRightInd/>
              <w:snapToGrid/>
              <w:spacing w:line="190" w:lineRule="exact"/>
              <w:ind w:left="-107" w:leftChars="-51" w:right="-168" w:rightChars="-80"/>
              <w:jc w:val="center"/>
              <w:textAlignment w:val="auto"/>
              <w:rPr>
                <w:rFonts w:hint="eastAsia" w:cs="Times New Roman"/>
                <w:spacing w:val="-6"/>
                <w:sz w:val="18"/>
                <w:szCs w:val="18"/>
                <w:lang w:val="en-US" w:eastAsia="zh-CN"/>
              </w:rPr>
            </w:pPr>
            <w:r>
              <w:rPr>
                <w:rFonts w:hint="eastAsia" w:cs="Times New Roman"/>
                <w:spacing w:val="-6"/>
                <w:sz w:val="18"/>
                <w:szCs w:val="18"/>
                <w:lang w:val="en-US" w:eastAsia="zh-CN"/>
              </w:rPr>
              <w:t>[乐中挂〔2025〕3号]</w:t>
            </w:r>
          </w:p>
        </w:tc>
        <w:tc>
          <w:tcPr>
            <w:tcW w:w="1148" w:type="dxa"/>
            <w:vAlign w:val="center"/>
          </w:tcPr>
          <w:p w14:paraId="0BC4AB37">
            <w:pPr>
              <w:keepNext w:val="0"/>
              <w:keepLines w:val="0"/>
              <w:pageBreakBefore w:val="0"/>
              <w:widowControl w:val="0"/>
              <w:kinsoku/>
              <w:wordWrap/>
              <w:overflowPunct/>
              <w:topLinePunct w:val="0"/>
              <w:autoSpaceDE/>
              <w:autoSpaceDN/>
              <w:bidi w:val="0"/>
              <w:adjustRightInd/>
              <w:snapToGrid/>
              <w:spacing w:line="190" w:lineRule="exact"/>
              <w:ind w:left="-107" w:leftChars="-51" w:right="-168" w:rightChars="-80"/>
              <w:jc w:val="center"/>
              <w:textAlignment w:val="auto"/>
              <w:rPr>
                <w:rFonts w:hint="eastAsia" w:cs="Times New Roman"/>
                <w:spacing w:val="-6"/>
                <w:sz w:val="18"/>
                <w:szCs w:val="18"/>
                <w:lang w:val="en-US" w:eastAsia="zh-CN"/>
              </w:rPr>
            </w:pPr>
            <w:r>
              <w:rPr>
                <w:rFonts w:hint="eastAsia" w:cs="Times New Roman"/>
                <w:spacing w:val="-6"/>
                <w:sz w:val="18"/>
                <w:szCs w:val="18"/>
                <w:lang w:val="en-US" w:eastAsia="zh-CN"/>
              </w:rPr>
              <w:t>75366.28</w:t>
            </w:r>
          </w:p>
          <w:p w14:paraId="54781561">
            <w:pPr>
              <w:keepNext w:val="0"/>
              <w:keepLines w:val="0"/>
              <w:pageBreakBefore w:val="0"/>
              <w:widowControl w:val="0"/>
              <w:kinsoku/>
              <w:wordWrap/>
              <w:overflowPunct/>
              <w:topLinePunct w:val="0"/>
              <w:autoSpaceDE/>
              <w:autoSpaceDN/>
              <w:bidi w:val="0"/>
              <w:adjustRightInd/>
              <w:snapToGrid/>
              <w:spacing w:line="190" w:lineRule="exact"/>
              <w:ind w:left="-107" w:leftChars="-51" w:right="-168" w:rightChars="-80"/>
              <w:jc w:val="center"/>
              <w:textAlignment w:val="auto"/>
              <w:rPr>
                <w:rFonts w:hint="eastAsia" w:cs="Times New Roman"/>
                <w:spacing w:val="-6"/>
                <w:sz w:val="18"/>
                <w:szCs w:val="18"/>
                <w:lang w:val="en-US" w:eastAsia="zh-CN"/>
              </w:rPr>
            </w:pPr>
            <w:r>
              <w:rPr>
                <w:rFonts w:hint="eastAsia" w:cs="Times New Roman"/>
                <w:spacing w:val="-6"/>
                <w:sz w:val="18"/>
                <w:szCs w:val="18"/>
                <w:lang w:val="en-US" w:eastAsia="zh-CN"/>
              </w:rPr>
              <w:t>（合</w:t>
            </w:r>
            <w:r>
              <w:rPr>
                <w:rFonts w:hint="eastAsia" w:cs="Times New Roman"/>
                <w:color w:val="auto"/>
                <w:spacing w:val="-6"/>
                <w:sz w:val="18"/>
                <w:szCs w:val="18"/>
                <w:lang w:val="en-US" w:eastAsia="zh-CN"/>
              </w:rPr>
              <w:t>113.05亩）</w:t>
            </w:r>
          </w:p>
        </w:tc>
        <w:tc>
          <w:tcPr>
            <w:tcW w:w="1476" w:type="dxa"/>
            <w:vAlign w:val="center"/>
          </w:tcPr>
          <w:p w14:paraId="554DBD82">
            <w:pPr>
              <w:keepNext w:val="0"/>
              <w:keepLines w:val="0"/>
              <w:pageBreakBefore w:val="0"/>
              <w:widowControl w:val="0"/>
              <w:kinsoku/>
              <w:wordWrap/>
              <w:overflowPunct/>
              <w:topLinePunct w:val="0"/>
              <w:autoSpaceDE/>
              <w:autoSpaceDN/>
              <w:bidi w:val="0"/>
              <w:adjustRightInd/>
              <w:snapToGrid/>
              <w:spacing w:line="190" w:lineRule="exact"/>
              <w:ind w:left="-107" w:leftChars="-51" w:right="-168" w:rightChars="-80"/>
              <w:jc w:val="center"/>
              <w:textAlignment w:val="auto"/>
              <w:rPr>
                <w:rFonts w:hint="eastAsia" w:cs="Times New Roman"/>
                <w:spacing w:val="-6"/>
                <w:sz w:val="18"/>
                <w:szCs w:val="18"/>
                <w:lang w:val="en-US" w:eastAsia="zh-CN"/>
              </w:rPr>
            </w:pPr>
            <w:r>
              <w:rPr>
                <w:rFonts w:hint="eastAsia" w:cs="Times New Roman"/>
                <w:spacing w:val="-6"/>
                <w:sz w:val="18"/>
                <w:szCs w:val="18"/>
                <w:lang w:val="en-US" w:eastAsia="zh-CN"/>
              </w:rPr>
              <w:t>工业用地30年</w:t>
            </w:r>
          </w:p>
        </w:tc>
        <w:tc>
          <w:tcPr>
            <w:tcW w:w="864" w:type="dxa"/>
            <w:vAlign w:val="center"/>
          </w:tcPr>
          <w:p w14:paraId="5F1C07E2">
            <w:pPr>
              <w:keepNext w:val="0"/>
              <w:keepLines w:val="0"/>
              <w:pageBreakBefore w:val="0"/>
              <w:widowControl w:val="0"/>
              <w:kinsoku/>
              <w:wordWrap/>
              <w:overflowPunct/>
              <w:topLinePunct w:val="0"/>
              <w:autoSpaceDE/>
              <w:autoSpaceDN/>
              <w:bidi w:val="0"/>
              <w:adjustRightInd/>
              <w:snapToGrid/>
              <w:spacing w:line="190" w:lineRule="exact"/>
              <w:ind w:left="-107" w:leftChars="-51" w:right="-168" w:rightChars="-80"/>
              <w:jc w:val="center"/>
              <w:textAlignment w:val="auto"/>
              <w:rPr>
                <w:rFonts w:hint="eastAsia" w:cs="Times New Roman"/>
                <w:spacing w:val="-6"/>
                <w:sz w:val="18"/>
                <w:szCs w:val="18"/>
                <w:lang w:val="en-US" w:eastAsia="zh-CN"/>
              </w:rPr>
            </w:pPr>
            <w:r>
              <w:rPr>
                <w:rFonts w:hint="eastAsia" w:cs="Times New Roman"/>
                <w:spacing w:val="-6"/>
                <w:sz w:val="18"/>
                <w:szCs w:val="18"/>
                <w:lang w:val="en-US" w:eastAsia="zh-CN"/>
              </w:rPr>
              <w:t>专用设备</w:t>
            </w:r>
          </w:p>
          <w:p w14:paraId="219B6986">
            <w:pPr>
              <w:keepNext w:val="0"/>
              <w:keepLines w:val="0"/>
              <w:pageBreakBefore w:val="0"/>
              <w:widowControl w:val="0"/>
              <w:kinsoku/>
              <w:wordWrap/>
              <w:overflowPunct/>
              <w:topLinePunct w:val="0"/>
              <w:autoSpaceDE/>
              <w:autoSpaceDN/>
              <w:bidi w:val="0"/>
              <w:adjustRightInd/>
              <w:snapToGrid/>
              <w:spacing w:line="190" w:lineRule="exact"/>
              <w:ind w:left="-107" w:leftChars="-51" w:right="-168" w:rightChars="-80"/>
              <w:jc w:val="center"/>
              <w:textAlignment w:val="auto"/>
              <w:rPr>
                <w:rFonts w:hint="eastAsia" w:cs="Times New Roman"/>
                <w:spacing w:val="-6"/>
                <w:sz w:val="18"/>
                <w:szCs w:val="18"/>
                <w:lang w:val="en-US" w:eastAsia="zh-CN"/>
              </w:rPr>
            </w:pPr>
            <w:r>
              <w:rPr>
                <w:rFonts w:hint="eastAsia" w:cs="Times New Roman"/>
                <w:spacing w:val="-6"/>
                <w:sz w:val="18"/>
                <w:szCs w:val="18"/>
                <w:lang w:val="en-US" w:eastAsia="zh-CN"/>
              </w:rPr>
              <w:t>制造业</w:t>
            </w:r>
          </w:p>
        </w:tc>
        <w:tc>
          <w:tcPr>
            <w:tcW w:w="1164" w:type="dxa"/>
            <w:vAlign w:val="center"/>
          </w:tcPr>
          <w:p w14:paraId="2039833E">
            <w:pPr>
              <w:keepNext w:val="0"/>
              <w:keepLines w:val="0"/>
              <w:pageBreakBefore w:val="0"/>
              <w:widowControl w:val="0"/>
              <w:kinsoku/>
              <w:wordWrap/>
              <w:overflowPunct/>
              <w:topLinePunct w:val="0"/>
              <w:autoSpaceDE/>
              <w:autoSpaceDN/>
              <w:bidi w:val="0"/>
              <w:adjustRightInd/>
              <w:snapToGrid/>
              <w:spacing w:line="190" w:lineRule="exact"/>
              <w:ind w:left="-107" w:leftChars="-51" w:right="-168" w:rightChars="-80"/>
              <w:jc w:val="center"/>
              <w:textAlignment w:val="auto"/>
              <w:rPr>
                <w:rFonts w:hint="eastAsia" w:cs="Times New Roman"/>
                <w:spacing w:val="-6"/>
                <w:sz w:val="18"/>
                <w:szCs w:val="18"/>
                <w:lang w:val="en-US" w:eastAsia="zh-CN"/>
              </w:rPr>
            </w:pPr>
            <w:r>
              <w:rPr>
                <w:rFonts w:hint="eastAsia" w:cs="Times New Roman"/>
                <w:spacing w:val="-6"/>
                <w:sz w:val="18"/>
                <w:szCs w:val="18"/>
                <w:lang w:val="en-US" w:eastAsia="zh-CN"/>
              </w:rPr>
              <w:t>不低于</w:t>
            </w:r>
          </w:p>
          <w:p w14:paraId="3FC325EA">
            <w:pPr>
              <w:keepNext w:val="0"/>
              <w:keepLines w:val="0"/>
              <w:pageBreakBefore w:val="0"/>
              <w:widowControl w:val="0"/>
              <w:kinsoku/>
              <w:wordWrap/>
              <w:overflowPunct/>
              <w:topLinePunct w:val="0"/>
              <w:autoSpaceDE/>
              <w:autoSpaceDN/>
              <w:bidi w:val="0"/>
              <w:adjustRightInd/>
              <w:snapToGrid/>
              <w:spacing w:line="190" w:lineRule="exact"/>
              <w:ind w:left="-107" w:leftChars="-51" w:right="-168" w:rightChars="-80"/>
              <w:jc w:val="center"/>
              <w:textAlignment w:val="auto"/>
              <w:rPr>
                <w:rFonts w:hint="default" w:cs="Times New Roman"/>
                <w:spacing w:val="-6"/>
                <w:sz w:val="18"/>
                <w:szCs w:val="18"/>
                <w:lang w:val="en-US" w:eastAsia="zh-CN"/>
              </w:rPr>
            </w:pPr>
            <w:r>
              <w:rPr>
                <w:rFonts w:hint="eastAsia" w:cs="Times New Roman"/>
                <w:spacing w:val="-6"/>
                <w:sz w:val="18"/>
                <w:szCs w:val="18"/>
                <w:lang w:val="en-US" w:eastAsia="zh-CN"/>
              </w:rPr>
              <w:t>3360万元/公顷</w:t>
            </w:r>
          </w:p>
        </w:tc>
        <w:tc>
          <w:tcPr>
            <w:tcW w:w="732" w:type="dxa"/>
            <w:vAlign w:val="center"/>
          </w:tcPr>
          <w:p w14:paraId="3EFA2D6C">
            <w:pPr>
              <w:keepNext w:val="0"/>
              <w:keepLines w:val="0"/>
              <w:pageBreakBefore w:val="0"/>
              <w:widowControl w:val="0"/>
              <w:kinsoku/>
              <w:wordWrap/>
              <w:overflowPunct/>
              <w:topLinePunct w:val="0"/>
              <w:autoSpaceDE/>
              <w:autoSpaceDN/>
              <w:bidi w:val="0"/>
              <w:adjustRightInd/>
              <w:snapToGrid/>
              <w:spacing w:line="190" w:lineRule="exact"/>
              <w:ind w:left="-107" w:leftChars="-51" w:right="-168" w:rightChars="-80"/>
              <w:jc w:val="center"/>
              <w:textAlignment w:val="auto"/>
              <w:rPr>
                <w:rFonts w:hint="default" w:cs="Times New Roman"/>
                <w:spacing w:val="-6"/>
                <w:sz w:val="18"/>
                <w:szCs w:val="18"/>
                <w:lang w:val="en-US" w:eastAsia="zh-CN"/>
              </w:rPr>
            </w:pPr>
            <w:r>
              <w:rPr>
                <w:rFonts w:hint="eastAsia" w:cs="Times New Roman"/>
                <w:spacing w:val="-6"/>
                <w:sz w:val="18"/>
                <w:szCs w:val="18"/>
                <w:lang w:val="en-US" w:eastAsia="zh-CN"/>
              </w:rPr>
              <w:t>2175</w:t>
            </w:r>
          </w:p>
        </w:tc>
        <w:tc>
          <w:tcPr>
            <w:tcW w:w="708" w:type="dxa"/>
            <w:vAlign w:val="center"/>
          </w:tcPr>
          <w:p w14:paraId="00AA2F30">
            <w:pPr>
              <w:keepNext w:val="0"/>
              <w:keepLines w:val="0"/>
              <w:pageBreakBefore w:val="0"/>
              <w:widowControl w:val="0"/>
              <w:kinsoku/>
              <w:wordWrap/>
              <w:overflowPunct/>
              <w:topLinePunct w:val="0"/>
              <w:autoSpaceDE/>
              <w:autoSpaceDN/>
              <w:bidi w:val="0"/>
              <w:adjustRightInd/>
              <w:snapToGrid/>
              <w:spacing w:line="190" w:lineRule="exact"/>
              <w:ind w:left="-107" w:leftChars="-51" w:right="-168" w:rightChars="-80"/>
              <w:jc w:val="center"/>
              <w:textAlignment w:val="auto"/>
              <w:rPr>
                <w:rFonts w:hint="default" w:cs="Times New Roman"/>
                <w:spacing w:val="-6"/>
                <w:sz w:val="18"/>
                <w:szCs w:val="18"/>
                <w:lang w:val="en-US" w:eastAsia="zh-CN"/>
              </w:rPr>
            </w:pPr>
            <w:r>
              <w:rPr>
                <w:rFonts w:hint="eastAsia" w:cs="Times New Roman"/>
                <w:spacing w:val="-6"/>
                <w:sz w:val="18"/>
                <w:szCs w:val="18"/>
                <w:lang w:val="en-US" w:eastAsia="zh-CN"/>
              </w:rPr>
              <w:t>653</w:t>
            </w:r>
          </w:p>
        </w:tc>
        <w:tc>
          <w:tcPr>
            <w:tcW w:w="669" w:type="dxa"/>
            <w:vAlign w:val="center"/>
          </w:tcPr>
          <w:p w14:paraId="0C2ED3C6">
            <w:pPr>
              <w:keepNext w:val="0"/>
              <w:keepLines w:val="0"/>
              <w:pageBreakBefore w:val="0"/>
              <w:widowControl w:val="0"/>
              <w:kinsoku/>
              <w:wordWrap/>
              <w:overflowPunct/>
              <w:topLinePunct w:val="0"/>
              <w:autoSpaceDE/>
              <w:autoSpaceDN/>
              <w:bidi w:val="0"/>
              <w:adjustRightInd/>
              <w:snapToGrid/>
              <w:spacing w:line="190" w:lineRule="exact"/>
              <w:ind w:left="-107" w:leftChars="-51" w:right="-168" w:rightChars="-80"/>
              <w:jc w:val="center"/>
              <w:textAlignment w:val="auto"/>
              <w:rPr>
                <w:rFonts w:hint="default" w:cs="Times New Roman"/>
                <w:spacing w:val="-6"/>
                <w:sz w:val="18"/>
                <w:szCs w:val="18"/>
                <w:lang w:val="en-US" w:eastAsia="zh-CN"/>
              </w:rPr>
            </w:pPr>
            <w:r>
              <w:rPr>
                <w:rFonts w:hint="eastAsia" w:cs="Times New Roman"/>
                <w:spacing w:val="-6"/>
                <w:sz w:val="18"/>
                <w:szCs w:val="18"/>
                <w:lang w:val="en-US" w:eastAsia="zh-CN"/>
              </w:rPr>
              <w:t>20</w:t>
            </w:r>
            <w:r>
              <w:rPr>
                <w:rFonts w:hint="default" w:cs="Times New Roman"/>
                <w:spacing w:val="-6"/>
                <w:sz w:val="18"/>
                <w:szCs w:val="18"/>
                <w:lang w:val="en-US" w:eastAsia="zh-CN"/>
              </w:rPr>
              <w:t>万元</w:t>
            </w:r>
          </w:p>
          <w:p w14:paraId="251083C6">
            <w:pPr>
              <w:keepNext w:val="0"/>
              <w:keepLines w:val="0"/>
              <w:pageBreakBefore w:val="0"/>
              <w:widowControl w:val="0"/>
              <w:kinsoku/>
              <w:wordWrap/>
              <w:overflowPunct/>
              <w:topLinePunct w:val="0"/>
              <w:autoSpaceDE/>
              <w:autoSpaceDN/>
              <w:bidi w:val="0"/>
              <w:adjustRightInd/>
              <w:snapToGrid/>
              <w:spacing w:line="190" w:lineRule="exact"/>
              <w:ind w:left="-107" w:leftChars="-51" w:right="-168" w:rightChars="-80"/>
              <w:jc w:val="center"/>
              <w:textAlignment w:val="auto"/>
              <w:rPr>
                <w:rFonts w:hint="eastAsia" w:cs="Times New Roman"/>
                <w:spacing w:val="-6"/>
                <w:sz w:val="18"/>
                <w:szCs w:val="18"/>
                <w:lang w:val="en-US" w:eastAsia="zh-CN"/>
              </w:rPr>
            </w:pPr>
            <w:r>
              <w:rPr>
                <w:rFonts w:hint="default" w:cs="Times New Roman"/>
                <w:spacing w:val="-6"/>
                <w:sz w:val="18"/>
                <w:szCs w:val="18"/>
                <w:lang w:val="en-US" w:eastAsia="zh-CN"/>
              </w:rPr>
              <w:t>及以上</w:t>
            </w:r>
          </w:p>
        </w:tc>
        <w:tc>
          <w:tcPr>
            <w:tcW w:w="1260" w:type="dxa"/>
            <w:vAlign w:val="center"/>
          </w:tcPr>
          <w:p w14:paraId="3667370A">
            <w:pPr>
              <w:keepNext w:val="0"/>
              <w:keepLines w:val="0"/>
              <w:pageBreakBefore w:val="0"/>
              <w:widowControl w:val="0"/>
              <w:kinsoku/>
              <w:wordWrap/>
              <w:overflowPunct/>
              <w:topLinePunct w:val="0"/>
              <w:autoSpaceDE/>
              <w:autoSpaceDN/>
              <w:bidi w:val="0"/>
              <w:adjustRightInd/>
              <w:snapToGrid/>
              <w:spacing w:line="190" w:lineRule="exact"/>
              <w:ind w:left="-107" w:leftChars="-51" w:right="-168" w:rightChars="-80"/>
              <w:jc w:val="center"/>
              <w:textAlignment w:val="auto"/>
              <w:rPr>
                <w:rFonts w:hint="eastAsia" w:cs="Times New Roman"/>
                <w:spacing w:val="-6"/>
                <w:sz w:val="18"/>
                <w:szCs w:val="18"/>
                <w:lang w:val="en-US" w:eastAsia="zh-CN"/>
              </w:rPr>
            </w:pPr>
            <w:r>
              <w:rPr>
                <w:rFonts w:hint="eastAsia" w:cs="Times New Roman"/>
                <w:spacing w:val="-6"/>
                <w:sz w:val="18"/>
                <w:szCs w:val="18"/>
                <w:lang w:val="en-US" w:eastAsia="zh-CN"/>
              </w:rPr>
              <w:t>工业用地</w:t>
            </w:r>
          </w:p>
          <w:p w14:paraId="537B7DD9">
            <w:pPr>
              <w:keepNext w:val="0"/>
              <w:keepLines w:val="0"/>
              <w:pageBreakBefore w:val="0"/>
              <w:widowControl w:val="0"/>
              <w:kinsoku/>
              <w:wordWrap/>
              <w:overflowPunct/>
              <w:topLinePunct w:val="0"/>
              <w:autoSpaceDE/>
              <w:autoSpaceDN/>
              <w:bidi w:val="0"/>
              <w:adjustRightInd/>
              <w:snapToGrid/>
              <w:spacing w:line="190" w:lineRule="exact"/>
              <w:ind w:left="-107" w:leftChars="-51" w:right="-168" w:rightChars="-80"/>
              <w:jc w:val="center"/>
              <w:textAlignment w:val="auto"/>
              <w:rPr>
                <w:rFonts w:hint="eastAsia" w:cs="Times New Roman"/>
                <w:spacing w:val="-6"/>
                <w:sz w:val="18"/>
                <w:szCs w:val="18"/>
                <w:lang w:val="en-US" w:eastAsia="zh-CN"/>
              </w:rPr>
            </w:pPr>
            <w:r>
              <w:rPr>
                <w:rFonts w:hint="eastAsia" w:cs="Times New Roman"/>
                <w:spacing w:val="-6"/>
                <w:sz w:val="18"/>
                <w:szCs w:val="18"/>
                <w:lang w:val="en-US" w:eastAsia="zh-CN"/>
              </w:rPr>
              <w:t>（1001）</w:t>
            </w:r>
          </w:p>
        </w:tc>
        <w:tc>
          <w:tcPr>
            <w:tcW w:w="1008" w:type="dxa"/>
            <w:vAlign w:val="center"/>
          </w:tcPr>
          <w:p w14:paraId="06A3E129">
            <w:pPr>
              <w:keepNext w:val="0"/>
              <w:keepLines w:val="0"/>
              <w:pageBreakBefore w:val="0"/>
              <w:widowControl w:val="0"/>
              <w:kinsoku/>
              <w:wordWrap/>
              <w:overflowPunct/>
              <w:topLinePunct w:val="0"/>
              <w:autoSpaceDE/>
              <w:autoSpaceDN/>
              <w:bidi w:val="0"/>
              <w:adjustRightInd/>
              <w:snapToGrid/>
              <w:spacing w:line="190" w:lineRule="exact"/>
              <w:ind w:left="-107" w:leftChars="-51" w:right="-168" w:rightChars="-80"/>
              <w:jc w:val="center"/>
              <w:textAlignment w:val="auto"/>
              <w:rPr>
                <w:rFonts w:hint="eastAsia" w:cs="Times New Roman"/>
                <w:spacing w:val="-6"/>
                <w:sz w:val="18"/>
                <w:szCs w:val="18"/>
                <w:lang w:val="en-US" w:eastAsia="zh-CN"/>
              </w:rPr>
            </w:pPr>
            <w:r>
              <w:rPr>
                <w:rFonts w:hint="eastAsia" w:cs="Times New Roman"/>
                <w:spacing w:val="-6"/>
                <w:sz w:val="18"/>
                <w:szCs w:val="18"/>
                <w:lang w:val="en-US" w:eastAsia="zh-CN"/>
              </w:rPr>
              <w:t>不小于1.0</w:t>
            </w:r>
          </w:p>
          <w:p w14:paraId="5A4740B8">
            <w:pPr>
              <w:keepNext w:val="0"/>
              <w:keepLines w:val="0"/>
              <w:pageBreakBefore w:val="0"/>
              <w:widowControl w:val="0"/>
              <w:kinsoku/>
              <w:wordWrap/>
              <w:overflowPunct/>
              <w:topLinePunct w:val="0"/>
              <w:autoSpaceDE/>
              <w:autoSpaceDN/>
              <w:bidi w:val="0"/>
              <w:adjustRightInd/>
              <w:snapToGrid/>
              <w:spacing w:line="190" w:lineRule="exact"/>
              <w:ind w:left="-107" w:leftChars="-51" w:right="-168" w:rightChars="-80"/>
              <w:jc w:val="center"/>
              <w:textAlignment w:val="auto"/>
              <w:rPr>
                <w:rFonts w:hint="default" w:cs="Times New Roman"/>
                <w:spacing w:val="-6"/>
                <w:sz w:val="18"/>
                <w:szCs w:val="18"/>
                <w:lang w:val="en-US" w:eastAsia="zh-CN"/>
              </w:rPr>
            </w:pPr>
            <w:r>
              <w:rPr>
                <w:rFonts w:hint="eastAsia" w:cs="Times New Roman"/>
                <w:spacing w:val="-6"/>
                <w:sz w:val="18"/>
                <w:szCs w:val="18"/>
                <w:lang w:val="en-US" w:eastAsia="zh-CN"/>
              </w:rPr>
              <w:t>且不大于3.0</w:t>
            </w:r>
          </w:p>
        </w:tc>
        <w:tc>
          <w:tcPr>
            <w:tcW w:w="912" w:type="dxa"/>
            <w:vAlign w:val="center"/>
          </w:tcPr>
          <w:p w14:paraId="04BF82DF">
            <w:pPr>
              <w:keepNext w:val="0"/>
              <w:keepLines w:val="0"/>
              <w:pageBreakBefore w:val="0"/>
              <w:widowControl w:val="0"/>
              <w:kinsoku/>
              <w:wordWrap/>
              <w:overflowPunct/>
              <w:topLinePunct w:val="0"/>
              <w:autoSpaceDE/>
              <w:autoSpaceDN/>
              <w:bidi w:val="0"/>
              <w:adjustRightInd/>
              <w:snapToGrid/>
              <w:spacing w:line="190" w:lineRule="exact"/>
              <w:ind w:left="-107" w:leftChars="-51" w:right="-168" w:rightChars="-80"/>
              <w:jc w:val="center"/>
              <w:textAlignment w:val="auto"/>
              <w:rPr>
                <w:rFonts w:hint="default" w:cs="Times New Roman"/>
                <w:spacing w:val="-6"/>
                <w:sz w:val="18"/>
                <w:szCs w:val="18"/>
                <w:lang w:val="en-US" w:eastAsia="zh-CN"/>
              </w:rPr>
            </w:pPr>
            <w:r>
              <w:rPr>
                <w:rFonts w:hint="eastAsia" w:cs="Times New Roman"/>
                <w:spacing w:val="-6"/>
                <w:sz w:val="18"/>
                <w:szCs w:val="18"/>
                <w:lang w:val="en-US" w:eastAsia="zh-CN"/>
              </w:rPr>
              <w:t>不小于40%</w:t>
            </w:r>
          </w:p>
        </w:tc>
        <w:tc>
          <w:tcPr>
            <w:tcW w:w="927" w:type="dxa"/>
            <w:vAlign w:val="center"/>
          </w:tcPr>
          <w:p w14:paraId="2450D449">
            <w:pPr>
              <w:keepNext w:val="0"/>
              <w:keepLines w:val="0"/>
              <w:pageBreakBefore w:val="0"/>
              <w:widowControl w:val="0"/>
              <w:kinsoku/>
              <w:wordWrap/>
              <w:overflowPunct/>
              <w:topLinePunct w:val="0"/>
              <w:autoSpaceDE/>
              <w:autoSpaceDN/>
              <w:bidi w:val="0"/>
              <w:adjustRightInd/>
              <w:snapToGrid/>
              <w:spacing w:line="190" w:lineRule="exact"/>
              <w:ind w:left="-107" w:leftChars="-51" w:right="-168" w:rightChars="-80"/>
              <w:jc w:val="center"/>
              <w:textAlignment w:val="auto"/>
              <w:rPr>
                <w:rFonts w:hint="eastAsia" w:cs="Times New Roman"/>
                <w:spacing w:val="-6"/>
                <w:sz w:val="18"/>
                <w:szCs w:val="18"/>
                <w:lang w:val="en-US" w:eastAsia="zh-CN"/>
              </w:rPr>
            </w:pPr>
            <w:r>
              <w:rPr>
                <w:rFonts w:hint="eastAsia" w:cs="Times New Roman"/>
                <w:spacing w:val="-6"/>
                <w:sz w:val="18"/>
                <w:szCs w:val="18"/>
                <w:lang w:val="en-US" w:eastAsia="zh-CN"/>
              </w:rPr>
              <w:t>不大于</w:t>
            </w:r>
          </w:p>
          <w:p w14:paraId="5D4C8303">
            <w:pPr>
              <w:keepNext w:val="0"/>
              <w:keepLines w:val="0"/>
              <w:pageBreakBefore w:val="0"/>
              <w:widowControl w:val="0"/>
              <w:kinsoku/>
              <w:wordWrap/>
              <w:overflowPunct/>
              <w:topLinePunct w:val="0"/>
              <w:autoSpaceDE/>
              <w:autoSpaceDN/>
              <w:bidi w:val="0"/>
              <w:adjustRightInd/>
              <w:snapToGrid/>
              <w:spacing w:line="190" w:lineRule="exact"/>
              <w:ind w:left="-107" w:leftChars="-51" w:right="-168" w:rightChars="-80"/>
              <w:jc w:val="center"/>
              <w:textAlignment w:val="auto"/>
              <w:rPr>
                <w:rFonts w:hint="default" w:cs="Times New Roman"/>
                <w:spacing w:val="-6"/>
                <w:sz w:val="18"/>
                <w:szCs w:val="18"/>
                <w:lang w:val="en-US" w:eastAsia="zh-CN"/>
              </w:rPr>
            </w:pPr>
            <w:r>
              <w:rPr>
                <w:rFonts w:hint="eastAsia" w:cs="Times New Roman"/>
                <w:spacing w:val="-6"/>
                <w:sz w:val="18"/>
                <w:szCs w:val="18"/>
                <w:lang w:val="en-US" w:eastAsia="zh-CN"/>
              </w:rPr>
              <w:t>20%</w:t>
            </w:r>
          </w:p>
        </w:tc>
        <w:tc>
          <w:tcPr>
            <w:tcW w:w="1002" w:type="dxa"/>
            <w:vAlign w:val="center"/>
          </w:tcPr>
          <w:p w14:paraId="0BB787A0">
            <w:pPr>
              <w:keepNext w:val="0"/>
              <w:keepLines w:val="0"/>
              <w:pageBreakBefore w:val="0"/>
              <w:widowControl w:val="0"/>
              <w:kinsoku/>
              <w:wordWrap/>
              <w:overflowPunct/>
              <w:topLinePunct w:val="0"/>
              <w:autoSpaceDE/>
              <w:autoSpaceDN/>
              <w:bidi w:val="0"/>
              <w:adjustRightInd/>
              <w:snapToGrid/>
              <w:spacing w:line="190" w:lineRule="exact"/>
              <w:ind w:left="-107" w:leftChars="-51" w:right="-168" w:rightChars="-80"/>
              <w:jc w:val="center"/>
              <w:textAlignment w:val="auto"/>
              <w:rPr>
                <w:rFonts w:hint="default" w:cs="Times New Roman"/>
                <w:spacing w:val="-6"/>
                <w:sz w:val="18"/>
                <w:szCs w:val="18"/>
                <w:lang w:val="en-US" w:eastAsia="zh-CN"/>
              </w:rPr>
            </w:pPr>
            <w:r>
              <w:rPr>
                <w:rFonts w:hint="eastAsia" w:cs="Times New Roman"/>
                <w:spacing w:val="-6"/>
                <w:sz w:val="18"/>
                <w:szCs w:val="18"/>
                <w:lang w:val="en-US" w:eastAsia="zh-CN"/>
              </w:rPr>
              <w:t>不超过45米</w:t>
            </w:r>
          </w:p>
        </w:tc>
      </w:tr>
      <w:tr w14:paraId="1C9A5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9" w:hRule="atLeast"/>
          <w:jc w:val="center"/>
        </w:trPr>
        <w:tc>
          <w:tcPr>
            <w:tcW w:w="669" w:type="dxa"/>
            <w:vAlign w:val="center"/>
          </w:tcPr>
          <w:p w14:paraId="478D2B14">
            <w:pPr>
              <w:keepNext w:val="0"/>
              <w:keepLines w:val="0"/>
              <w:pageBreakBefore w:val="0"/>
              <w:widowControl w:val="0"/>
              <w:kinsoku/>
              <w:wordWrap/>
              <w:overflowPunct/>
              <w:topLinePunct w:val="0"/>
              <w:autoSpaceDE/>
              <w:autoSpaceDN/>
              <w:bidi w:val="0"/>
              <w:adjustRightInd/>
              <w:snapToGrid/>
              <w:spacing w:line="190" w:lineRule="exact"/>
              <w:ind w:left="-107" w:leftChars="-51" w:right="-168" w:rightChars="-80"/>
              <w:jc w:val="center"/>
              <w:textAlignment w:val="auto"/>
              <w:rPr>
                <w:rFonts w:hint="eastAsia" w:ascii="Times New Roman" w:hAnsi="Times New Roman" w:eastAsia="宋体" w:cs="Times New Roman"/>
                <w:spacing w:val="-6"/>
                <w:sz w:val="18"/>
                <w:szCs w:val="18"/>
                <w:lang w:val="en-US" w:eastAsia="zh-CN"/>
              </w:rPr>
            </w:pPr>
            <w:r>
              <w:rPr>
                <w:rFonts w:hint="eastAsia" w:ascii="Times New Roman" w:hAnsi="Times New Roman" w:eastAsia="宋体" w:cs="Times New Roman"/>
                <w:spacing w:val="-6"/>
                <w:sz w:val="18"/>
                <w:szCs w:val="18"/>
                <w:lang w:val="en-US" w:eastAsia="zh-CN"/>
              </w:rPr>
              <w:t>2025-挂</w:t>
            </w:r>
          </w:p>
          <w:p w14:paraId="4C14D67E">
            <w:pPr>
              <w:keepNext w:val="0"/>
              <w:keepLines w:val="0"/>
              <w:pageBreakBefore w:val="0"/>
              <w:widowControl w:val="0"/>
              <w:kinsoku/>
              <w:wordWrap/>
              <w:overflowPunct/>
              <w:topLinePunct w:val="0"/>
              <w:autoSpaceDE/>
              <w:autoSpaceDN/>
              <w:bidi w:val="0"/>
              <w:adjustRightInd/>
              <w:snapToGrid/>
              <w:spacing w:line="190" w:lineRule="exact"/>
              <w:ind w:left="-107" w:leftChars="-51" w:right="-168" w:rightChars="-80"/>
              <w:jc w:val="center"/>
              <w:textAlignment w:val="auto"/>
              <w:rPr>
                <w:rFonts w:hint="eastAsia" w:ascii="Times New Roman" w:hAnsi="Times New Roman" w:eastAsia="宋体" w:cs="Times New Roman"/>
                <w:spacing w:val="-6"/>
                <w:sz w:val="18"/>
                <w:szCs w:val="18"/>
                <w:lang w:val="en-US" w:eastAsia="zh-CN"/>
              </w:rPr>
            </w:pPr>
            <w:r>
              <w:rPr>
                <w:rFonts w:hint="eastAsia" w:ascii="Times New Roman" w:hAnsi="Times New Roman" w:eastAsia="宋体" w:cs="Times New Roman"/>
                <w:spacing w:val="-6"/>
                <w:sz w:val="18"/>
                <w:szCs w:val="18"/>
                <w:lang w:val="en-US" w:eastAsia="zh-CN"/>
              </w:rPr>
              <w:t>-9号</w:t>
            </w:r>
          </w:p>
        </w:tc>
        <w:tc>
          <w:tcPr>
            <w:tcW w:w="2371" w:type="dxa"/>
            <w:vAlign w:val="center"/>
          </w:tcPr>
          <w:p w14:paraId="0DA52065">
            <w:pPr>
              <w:keepNext w:val="0"/>
              <w:keepLines w:val="0"/>
              <w:pageBreakBefore w:val="0"/>
              <w:widowControl w:val="0"/>
              <w:kinsoku/>
              <w:wordWrap/>
              <w:overflowPunct/>
              <w:topLinePunct w:val="0"/>
              <w:autoSpaceDE/>
              <w:autoSpaceDN/>
              <w:bidi w:val="0"/>
              <w:adjustRightInd/>
              <w:snapToGrid/>
              <w:spacing w:line="190" w:lineRule="exact"/>
              <w:ind w:left="-107" w:leftChars="-51" w:right="-168" w:rightChars="-80"/>
              <w:jc w:val="center"/>
              <w:textAlignment w:val="auto"/>
              <w:rPr>
                <w:rFonts w:hint="eastAsia" w:ascii="Times New Roman" w:hAnsi="Times New Roman" w:cs="Times New Roman"/>
                <w:spacing w:val="-6"/>
                <w:sz w:val="18"/>
                <w:szCs w:val="18"/>
                <w:lang w:val="en-US" w:eastAsia="zh-CN"/>
              </w:rPr>
            </w:pPr>
            <w:r>
              <w:rPr>
                <w:rFonts w:hint="eastAsia" w:ascii="Times New Roman" w:hAnsi="Times New Roman" w:eastAsia="宋体" w:cs="Times New Roman"/>
                <w:spacing w:val="-6"/>
                <w:sz w:val="18"/>
                <w:szCs w:val="18"/>
                <w:lang w:val="en-US" w:eastAsia="zh-CN"/>
              </w:rPr>
              <w:t>峨眉山市绥山镇</w:t>
            </w:r>
            <w:r>
              <w:rPr>
                <w:rFonts w:hint="eastAsia" w:ascii="Times New Roman" w:hAnsi="Times New Roman" w:cs="Times New Roman"/>
                <w:spacing w:val="-6"/>
                <w:sz w:val="18"/>
                <w:szCs w:val="18"/>
                <w:lang w:val="en-US" w:eastAsia="zh-CN"/>
              </w:rPr>
              <w:t>滨河路社区</w:t>
            </w:r>
          </w:p>
          <w:p w14:paraId="7E91B357">
            <w:pPr>
              <w:keepNext w:val="0"/>
              <w:keepLines w:val="0"/>
              <w:pageBreakBefore w:val="0"/>
              <w:widowControl w:val="0"/>
              <w:kinsoku/>
              <w:wordWrap/>
              <w:overflowPunct/>
              <w:topLinePunct w:val="0"/>
              <w:autoSpaceDE/>
              <w:autoSpaceDN/>
              <w:bidi w:val="0"/>
              <w:adjustRightInd/>
              <w:snapToGrid/>
              <w:spacing w:line="190" w:lineRule="exact"/>
              <w:ind w:left="-107" w:leftChars="-51" w:right="-168" w:rightChars="-80"/>
              <w:jc w:val="center"/>
              <w:textAlignment w:val="auto"/>
              <w:rPr>
                <w:rFonts w:hint="eastAsia" w:ascii="Times New Roman" w:hAnsi="Times New Roman" w:eastAsia="宋体" w:cs="Times New Roman"/>
                <w:spacing w:val="-6"/>
                <w:sz w:val="18"/>
                <w:szCs w:val="18"/>
                <w:lang w:val="en-US" w:eastAsia="zh-CN"/>
              </w:rPr>
            </w:pPr>
            <w:r>
              <w:rPr>
                <w:rFonts w:hint="default" w:ascii="Times New Roman" w:hAnsi="Times New Roman" w:eastAsia="宋体" w:cs="Times New Roman"/>
                <w:spacing w:val="-6"/>
                <w:sz w:val="18"/>
                <w:szCs w:val="18"/>
                <w:lang w:val="en-US" w:eastAsia="zh-CN"/>
              </w:rPr>
              <w:t>[</w:t>
            </w:r>
            <w:r>
              <w:rPr>
                <w:rFonts w:hint="eastAsia" w:ascii="Times New Roman" w:hAnsi="Times New Roman" w:eastAsia="宋体" w:cs="Times New Roman"/>
                <w:spacing w:val="-6"/>
                <w:sz w:val="18"/>
                <w:szCs w:val="18"/>
                <w:lang w:val="en-US" w:eastAsia="zh-CN"/>
              </w:rPr>
              <w:t>2024-</w:t>
            </w:r>
            <w:r>
              <w:rPr>
                <w:rFonts w:hint="eastAsia" w:ascii="Times New Roman" w:hAnsi="Times New Roman" w:cs="Times New Roman"/>
                <w:spacing w:val="-6"/>
                <w:sz w:val="18"/>
                <w:szCs w:val="18"/>
                <w:lang w:val="en-US" w:eastAsia="zh-CN"/>
              </w:rPr>
              <w:t>65</w:t>
            </w:r>
            <w:r>
              <w:rPr>
                <w:rFonts w:hint="eastAsia" w:ascii="Times New Roman" w:hAnsi="Times New Roman" w:eastAsia="宋体" w:cs="Times New Roman"/>
                <w:spacing w:val="-6"/>
                <w:sz w:val="18"/>
                <w:szCs w:val="18"/>
                <w:lang w:val="en-US" w:eastAsia="zh-CN"/>
              </w:rPr>
              <w:t>号</w:t>
            </w:r>
            <w:r>
              <w:rPr>
                <w:rFonts w:hint="default" w:ascii="Times New Roman" w:hAnsi="Times New Roman" w:eastAsia="宋体" w:cs="Times New Roman"/>
                <w:spacing w:val="-6"/>
                <w:sz w:val="18"/>
                <w:szCs w:val="18"/>
                <w:lang w:val="en-US" w:eastAsia="zh-CN"/>
              </w:rPr>
              <w:t>]</w:t>
            </w:r>
          </w:p>
        </w:tc>
        <w:tc>
          <w:tcPr>
            <w:tcW w:w="1148" w:type="dxa"/>
            <w:vAlign w:val="center"/>
          </w:tcPr>
          <w:p w14:paraId="13218224">
            <w:pPr>
              <w:keepNext w:val="0"/>
              <w:keepLines w:val="0"/>
              <w:pageBreakBefore w:val="0"/>
              <w:widowControl w:val="0"/>
              <w:kinsoku/>
              <w:wordWrap/>
              <w:overflowPunct/>
              <w:topLinePunct w:val="0"/>
              <w:autoSpaceDE/>
              <w:autoSpaceDN/>
              <w:bidi w:val="0"/>
              <w:adjustRightInd/>
              <w:snapToGrid/>
              <w:spacing w:line="190" w:lineRule="exact"/>
              <w:ind w:left="-107" w:leftChars="-51" w:right="-168" w:rightChars="-80"/>
              <w:jc w:val="center"/>
              <w:textAlignment w:val="auto"/>
              <w:rPr>
                <w:rFonts w:hint="eastAsia" w:ascii="Times New Roman" w:hAnsi="Times New Roman" w:cs="Times New Roman"/>
                <w:spacing w:val="-6"/>
                <w:sz w:val="18"/>
                <w:szCs w:val="18"/>
                <w:lang w:val="en-US" w:eastAsia="zh-CN"/>
              </w:rPr>
            </w:pPr>
            <w:r>
              <w:rPr>
                <w:rFonts w:hint="eastAsia" w:ascii="Times New Roman" w:hAnsi="Times New Roman" w:cs="Times New Roman"/>
                <w:spacing w:val="-6"/>
                <w:sz w:val="18"/>
                <w:szCs w:val="18"/>
                <w:lang w:val="en-US" w:eastAsia="zh-CN"/>
              </w:rPr>
              <w:t>1128.28</w:t>
            </w:r>
          </w:p>
          <w:p w14:paraId="5B6DE3F8">
            <w:pPr>
              <w:keepNext w:val="0"/>
              <w:keepLines w:val="0"/>
              <w:pageBreakBefore w:val="0"/>
              <w:widowControl w:val="0"/>
              <w:kinsoku/>
              <w:wordWrap/>
              <w:overflowPunct/>
              <w:topLinePunct w:val="0"/>
              <w:autoSpaceDE/>
              <w:autoSpaceDN/>
              <w:bidi w:val="0"/>
              <w:adjustRightInd/>
              <w:snapToGrid/>
              <w:spacing w:line="190" w:lineRule="exact"/>
              <w:ind w:left="-107" w:leftChars="-51" w:right="-168" w:rightChars="-80"/>
              <w:jc w:val="center"/>
              <w:textAlignment w:val="auto"/>
              <w:rPr>
                <w:rFonts w:hint="eastAsia" w:ascii="Times New Roman" w:hAnsi="Times New Roman" w:eastAsia="宋体" w:cs="Times New Roman"/>
                <w:spacing w:val="-6"/>
                <w:sz w:val="18"/>
                <w:szCs w:val="18"/>
                <w:lang w:val="en-US" w:eastAsia="zh-CN"/>
              </w:rPr>
            </w:pPr>
            <w:r>
              <w:rPr>
                <w:rFonts w:hint="default" w:ascii="Times New Roman" w:hAnsi="Times New Roman" w:eastAsia="宋体" w:cs="Times New Roman"/>
                <w:spacing w:val="-6"/>
                <w:sz w:val="18"/>
                <w:szCs w:val="18"/>
                <w:lang w:val="en-US" w:eastAsia="zh-CN"/>
              </w:rPr>
              <w:t>（合</w:t>
            </w:r>
            <w:r>
              <w:rPr>
                <w:rFonts w:hint="eastAsia" w:ascii="Times New Roman" w:hAnsi="Times New Roman" w:cs="Times New Roman"/>
                <w:spacing w:val="-6"/>
                <w:sz w:val="18"/>
                <w:szCs w:val="18"/>
                <w:lang w:val="en-US" w:eastAsia="zh-CN"/>
              </w:rPr>
              <w:t>1.692</w:t>
            </w:r>
            <w:r>
              <w:rPr>
                <w:rFonts w:hint="default" w:ascii="Times New Roman" w:hAnsi="Times New Roman" w:eastAsia="宋体" w:cs="Times New Roman"/>
                <w:spacing w:val="-6"/>
                <w:sz w:val="18"/>
                <w:szCs w:val="18"/>
                <w:lang w:val="en-US" w:eastAsia="zh-CN"/>
              </w:rPr>
              <w:t>亩）</w:t>
            </w:r>
          </w:p>
        </w:tc>
        <w:tc>
          <w:tcPr>
            <w:tcW w:w="1476" w:type="dxa"/>
            <w:vAlign w:val="center"/>
          </w:tcPr>
          <w:p w14:paraId="1A7112FA">
            <w:pPr>
              <w:keepNext w:val="0"/>
              <w:keepLines w:val="0"/>
              <w:pageBreakBefore w:val="0"/>
              <w:widowControl w:val="0"/>
              <w:kinsoku/>
              <w:wordWrap/>
              <w:overflowPunct/>
              <w:topLinePunct w:val="0"/>
              <w:autoSpaceDE/>
              <w:autoSpaceDN/>
              <w:bidi w:val="0"/>
              <w:adjustRightInd/>
              <w:snapToGrid/>
              <w:spacing w:line="190" w:lineRule="exact"/>
              <w:ind w:left="-107" w:leftChars="-51" w:right="-168" w:rightChars="-80"/>
              <w:jc w:val="center"/>
              <w:textAlignment w:val="auto"/>
              <w:rPr>
                <w:rFonts w:hint="eastAsia" w:ascii="Times New Roman" w:hAnsi="Times New Roman" w:eastAsia="宋体" w:cs="Times New Roman"/>
                <w:spacing w:val="-6"/>
                <w:sz w:val="18"/>
                <w:szCs w:val="18"/>
                <w:lang w:val="en-US" w:eastAsia="zh-CN"/>
              </w:rPr>
            </w:pPr>
            <w:r>
              <w:rPr>
                <w:rFonts w:hint="eastAsia" w:ascii="Times New Roman" w:hAnsi="Times New Roman" w:eastAsia="宋体" w:cs="Times New Roman"/>
                <w:spacing w:val="-6"/>
                <w:sz w:val="18"/>
                <w:szCs w:val="18"/>
                <w:lang w:val="en-US" w:eastAsia="zh-CN"/>
              </w:rPr>
              <w:t>商业服务业用地</w:t>
            </w:r>
          </w:p>
          <w:p w14:paraId="6BAC9650">
            <w:pPr>
              <w:keepNext w:val="0"/>
              <w:keepLines w:val="0"/>
              <w:pageBreakBefore w:val="0"/>
              <w:widowControl w:val="0"/>
              <w:kinsoku/>
              <w:wordWrap/>
              <w:overflowPunct/>
              <w:topLinePunct w:val="0"/>
              <w:autoSpaceDE/>
              <w:autoSpaceDN/>
              <w:bidi w:val="0"/>
              <w:adjustRightInd/>
              <w:snapToGrid/>
              <w:spacing w:line="190" w:lineRule="exact"/>
              <w:ind w:left="-107" w:leftChars="-51" w:right="-168" w:rightChars="-80"/>
              <w:jc w:val="center"/>
              <w:textAlignment w:val="auto"/>
              <w:rPr>
                <w:rFonts w:hint="eastAsia" w:ascii="Times New Roman" w:hAnsi="Times New Roman" w:eastAsia="宋体" w:cs="Times New Roman"/>
                <w:spacing w:val="-6"/>
                <w:sz w:val="18"/>
                <w:szCs w:val="18"/>
                <w:lang w:val="en-US" w:eastAsia="zh-CN"/>
              </w:rPr>
            </w:pPr>
            <w:r>
              <w:rPr>
                <w:rFonts w:hint="eastAsia" w:ascii="Times New Roman" w:hAnsi="Times New Roman" w:eastAsia="宋体" w:cs="Times New Roman"/>
                <w:spacing w:val="-6"/>
                <w:sz w:val="18"/>
                <w:szCs w:val="18"/>
                <w:lang w:val="en-US" w:eastAsia="zh-CN"/>
              </w:rPr>
              <w:t>（商业用地）40年</w:t>
            </w:r>
          </w:p>
        </w:tc>
        <w:tc>
          <w:tcPr>
            <w:tcW w:w="864" w:type="dxa"/>
            <w:vAlign w:val="center"/>
          </w:tcPr>
          <w:p w14:paraId="65C6F906">
            <w:pPr>
              <w:keepNext w:val="0"/>
              <w:keepLines w:val="0"/>
              <w:pageBreakBefore w:val="0"/>
              <w:widowControl w:val="0"/>
              <w:kinsoku/>
              <w:wordWrap/>
              <w:overflowPunct/>
              <w:topLinePunct w:val="0"/>
              <w:autoSpaceDE/>
              <w:autoSpaceDN/>
              <w:bidi w:val="0"/>
              <w:adjustRightInd/>
              <w:snapToGrid/>
              <w:spacing w:line="190" w:lineRule="exact"/>
              <w:ind w:left="-107" w:leftChars="-51" w:right="-168" w:rightChars="-80"/>
              <w:jc w:val="center"/>
              <w:textAlignment w:val="auto"/>
              <w:rPr>
                <w:rFonts w:hint="default" w:ascii="Times New Roman" w:hAnsi="Times New Roman" w:eastAsia="宋体" w:cs="Times New Roman"/>
                <w:spacing w:val="-6"/>
                <w:sz w:val="18"/>
                <w:szCs w:val="18"/>
                <w:lang w:val="en-US" w:eastAsia="zh-CN"/>
              </w:rPr>
            </w:pPr>
            <w:r>
              <w:rPr>
                <w:rFonts w:hint="eastAsia" w:ascii="Times New Roman" w:hAnsi="Times New Roman" w:eastAsia="宋体" w:cs="Times New Roman"/>
                <w:spacing w:val="-6"/>
                <w:sz w:val="18"/>
                <w:szCs w:val="18"/>
                <w:lang w:val="en-US" w:eastAsia="zh-CN"/>
              </w:rPr>
              <w:t>-</w:t>
            </w:r>
          </w:p>
        </w:tc>
        <w:tc>
          <w:tcPr>
            <w:tcW w:w="1164" w:type="dxa"/>
            <w:vAlign w:val="center"/>
          </w:tcPr>
          <w:p w14:paraId="03E8E21E">
            <w:pPr>
              <w:keepNext w:val="0"/>
              <w:keepLines w:val="0"/>
              <w:pageBreakBefore w:val="0"/>
              <w:widowControl w:val="0"/>
              <w:kinsoku/>
              <w:wordWrap/>
              <w:overflowPunct/>
              <w:topLinePunct w:val="0"/>
              <w:autoSpaceDE/>
              <w:autoSpaceDN/>
              <w:bidi w:val="0"/>
              <w:adjustRightInd/>
              <w:snapToGrid/>
              <w:spacing w:line="190" w:lineRule="exact"/>
              <w:ind w:left="-107" w:leftChars="-51" w:right="-168" w:rightChars="-80"/>
              <w:jc w:val="center"/>
              <w:textAlignment w:val="auto"/>
              <w:rPr>
                <w:rFonts w:hint="default" w:ascii="Times New Roman" w:hAnsi="Times New Roman" w:eastAsia="宋体" w:cs="Times New Roman"/>
                <w:spacing w:val="-6"/>
                <w:sz w:val="18"/>
                <w:szCs w:val="18"/>
                <w:lang w:val="en-US" w:eastAsia="zh-CN"/>
              </w:rPr>
            </w:pPr>
            <w:r>
              <w:rPr>
                <w:rFonts w:hint="eastAsia" w:ascii="Times New Roman" w:hAnsi="Times New Roman" w:eastAsia="宋体" w:cs="Times New Roman"/>
                <w:spacing w:val="-6"/>
                <w:sz w:val="18"/>
                <w:szCs w:val="18"/>
                <w:lang w:val="en-US" w:eastAsia="zh-CN"/>
              </w:rPr>
              <w:t>-</w:t>
            </w:r>
          </w:p>
        </w:tc>
        <w:tc>
          <w:tcPr>
            <w:tcW w:w="732" w:type="dxa"/>
            <w:vAlign w:val="center"/>
          </w:tcPr>
          <w:p w14:paraId="5E975873">
            <w:pPr>
              <w:keepNext w:val="0"/>
              <w:keepLines w:val="0"/>
              <w:pageBreakBefore w:val="0"/>
              <w:widowControl w:val="0"/>
              <w:kinsoku/>
              <w:wordWrap/>
              <w:overflowPunct/>
              <w:topLinePunct w:val="0"/>
              <w:autoSpaceDE/>
              <w:autoSpaceDN/>
              <w:bidi w:val="0"/>
              <w:adjustRightInd/>
              <w:snapToGrid/>
              <w:spacing w:line="190" w:lineRule="exact"/>
              <w:ind w:left="-107" w:leftChars="-51" w:right="-168" w:rightChars="-80"/>
              <w:jc w:val="center"/>
              <w:textAlignment w:val="auto"/>
              <w:rPr>
                <w:rFonts w:hint="default" w:ascii="Times New Roman" w:hAnsi="Times New Roman" w:eastAsia="宋体" w:cs="Times New Roman"/>
                <w:spacing w:val="-6"/>
                <w:sz w:val="18"/>
                <w:szCs w:val="18"/>
                <w:lang w:val="en-US" w:eastAsia="zh-CN"/>
              </w:rPr>
            </w:pPr>
            <w:r>
              <w:rPr>
                <w:rFonts w:hint="eastAsia" w:ascii="Times New Roman" w:hAnsi="Times New Roman" w:cs="Times New Roman"/>
                <w:spacing w:val="-6"/>
                <w:sz w:val="18"/>
                <w:szCs w:val="18"/>
                <w:lang w:val="en-US" w:eastAsia="zh-CN"/>
              </w:rPr>
              <w:t>193</w:t>
            </w:r>
          </w:p>
        </w:tc>
        <w:tc>
          <w:tcPr>
            <w:tcW w:w="708" w:type="dxa"/>
            <w:vAlign w:val="center"/>
          </w:tcPr>
          <w:p w14:paraId="625F6393">
            <w:pPr>
              <w:keepNext w:val="0"/>
              <w:keepLines w:val="0"/>
              <w:pageBreakBefore w:val="0"/>
              <w:widowControl w:val="0"/>
              <w:kinsoku/>
              <w:wordWrap/>
              <w:overflowPunct/>
              <w:topLinePunct w:val="0"/>
              <w:autoSpaceDE/>
              <w:autoSpaceDN/>
              <w:bidi w:val="0"/>
              <w:adjustRightInd/>
              <w:snapToGrid/>
              <w:spacing w:line="190" w:lineRule="exact"/>
              <w:ind w:left="-107" w:leftChars="-51" w:right="-168" w:rightChars="-80"/>
              <w:jc w:val="center"/>
              <w:textAlignment w:val="auto"/>
              <w:rPr>
                <w:rFonts w:hint="default" w:ascii="Times New Roman" w:hAnsi="Times New Roman" w:eastAsia="宋体" w:cs="Times New Roman"/>
                <w:spacing w:val="-6"/>
                <w:sz w:val="18"/>
                <w:szCs w:val="18"/>
                <w:lang w:val="en-US" w:eastAsia="zh-CN"/>
              </w:rPr>
            </w:pPr>
            <w:r>
              <w:rPr>
                <w:rFonts w:hint="eastAsia" w:ascii="Times New Roman" w:hAnsi="Times New Roman" w:cs="Times New Roman"/>
                <w:spacing w:val="-6"/>
                <w:sz w:val="18"/>
                <w:szCs w:val="18"/>
                <w:lang w:val="en-US" w:eastAsia="zh-CN"/>
              </w:rPr>
              <w:t>58</w:t>
            </w:r>
          </w:p>
        </w:tc>
        <w:tc>
          <w:tcPr>
            <w:tcW w:w="669" w:type="dxa"/>
            <w:shd w:val="clear"/>
            <w:vAlign w:val="center"/>
          </w:tcPr>
          <w:p w14:paraId="6B148B49">
            <w:pPr>
              <w:keepNext w:val="0"/>
              <w:keepLines w:val="0"/>
              <w:pageBreakBefore w:val="0"/>
              <w:widowControl w:val="0"/>
              <w:kinsoku/>
              <w:wordWrap/>
              <w:overflowPunct/>
              <w:topLinePunct w:val="0"/>
              <w:autoSpaceDE/>
              <w:autoSpaceDN/>
              <w:bidi w:val="0"/>
              <w:adjustRightInd/>
              <w:snapToGrid/>
              <w:spacing w:line="190" w:lineRule="exact"/>
              <w:ind w:left="-107" w:leftChars="-51" w:right="-168" w:rightChars="-80"/>
              <w:jc w:val="center"/>
              <w:textAlignment w:val="auto"/>
              <w:rPr>
                <w:rFonts w:hint="default" w:cs="Times New Roman"/>
                <w:spacing w:val="-6"/>
                <w:sz w:val="18"/>
                <w:szCs w:val="18"/>
                <w:lang w:val="en-US" w:eastAsia="zh-CN"/>
              </w:rPr>
            </w:pPr>
            <w:r>
              <w:rPr>
                <w:rFonts w:hint="eastAsia" w:cs="Times New Roman"/>
                <w:spacing w:val="-6"/>
                <w:sz w:val="18"/>
                <w:szCs w:val="18"/>
                <w:lang w:val="en-US" w:eastAsia="zh-CN"/>
              </w:rPr>
              <w:t>2</w:t>
            </w:r>
            <w:r>
              <w:rPr>
                <w:rFonts w:hint="default" w:cs="Times New Roman"/>
                <w:spacing w:val="-6"/>
                <w:sz w:val="18"/>
                <w:szCs w:val="18"/>
                <w:lang w:val="en-US" w:eastAsia="zh-CN"/>
              </w:rPr>
              <w:t>万元</w:t>
            </w:r>
          </w:p>
          <w:p w14:paraId="04DA8FE9">
            <w:pPr>
              <w:keepNext w:val="0"/>
              <w:keepLines w:val="0"/>
              <w:pageBreakBefore w:val="0"/>
              <w:widowControl w:val="0"/>
              <w:kinsoku/>
              <w:wordWrap/>
              <w:overflowPunct/>
              <w:topLinePunct w:val="0"/>
              <w:autoSpaceDE/>
              <w:autoSpaceDN/>
              <w:bidi w:val="0"/>
              <w:adjustRightInd/>
              <w:snapToGrid/>
              <w:spacing w:line="190" w:lineRule="exact"/>
              <w:ind w:left="-107" w:leftChars="-51" w:right="-168" w:rightChars="-80"/>
              <w:jc w:val="center"/>
              <w:textAlignment w:val="auto"/>
              <w:rPr>
                <w:rFonts w:hint="default" w:ascii="Times New Roman" w:hAnsi="Times New Roman" w:eastAsia="宋体" w:cs="Times New Roman"/>
                <w:spacing w:val="-6"/>
                <w:kern w:val="2"/>
                <w:sz w:val="18"/>
                <w:szCs w:val="18"/>
                <w:lang w:val="en-US" w:eastAsia="zh-CN" w:bidi="ar-SA"/>
              </w:rPr>
            </w:pPr>
            <w:r>
              <w:rPr>
                <w:rFonts w:hint="default" w:cs="Times New Roman"/>
                <w:spacing w:val="-6"/>
                <w:sz w:val="18"/>
                <w:szCs w:val="18"/>
                <w:lang w:val="en-US" w:eastAsia="zh-CN"/>
              </w:rPr>
              <w:t>及以上</w:t>
            </w:r>
          </w:p>
        </w:tc>
        <w:tc>
          <w:tcPr>
            <w:tcW w:w="1260" w:type="dxa"/>
            <w:shd w:val="clear"/>
            <w:vAlign w:val="center"/>
          </w:tcPr>
          <w:p w14:paraId="1B58B4DE">
            <w:pPr>
              <w:keepNext w:val="0"/>
              <w:keepLines w:val="0"/>
              <w:pageBreakBefore w:val="0"/>
              <w:widowControl w:val="0"/>
              <w:kinsoku/>
              <w:wordWrap/>
              <w:overflowPunct/>
              <w:topLinePunct w:val="0"/>
              <w:autoSpaceDE/>
              <w:autoSpaceDN/>
              <w:bidi w:val="0"/>
              <w:adjustRightInd/>
              <w:snapToGrid/>
              <w:spacing w:line="190" w:lineRule="exact"/>
              <w:ind w:left="-107" w:leftChars="-51" w:right="-168" w:rightChars="-80"/>
              <w:jc w:val="center"/>
              <w:textAlignment w:val="auto"/>
              <w:rPr>
                <w:rFonts w:hint="eastAsia" w:ascii="Times New Roman" w:hAnsi="Times New Roman" w:eastAsia="宋体" w:cs="Times New Roman"/>
                <w:spacing w:val="-6"/>
                <w:sz w:val="18"/>
                <w:szCs w:val="18"/>
                <w:lang w:val="en-US" w:eastAsia="zh-CN"/>
              </w:rPr>
            </w:pPr>
            <w:r>
              <w:rPr>
                <w:rFonts w:hint="eastAsia" w:ascii="Times New Roman" w:hAnsi="Times New Roman" w:eastAsia="宋体" w:cs="Times New Roman"/>
                <w:spacing w:val="-6"/>
                <w:sz w:val="18"/>
                <w:szCs w:val="18"/>
                <w:lang w:val="en-US" w:eastAsia="zh-CN"/>
              </w:rPr>
              <w:t>商业服务业用地</w:t>
            </w:r>
          </w:p>
          <w:p w14:paraId="5F43E9C3">
            <w:pPr>
              <w:keepNext w:val="0"/>
              <w:keepLines w:val="0"/>
              <w:pageBreakBefore w:val="0"/>
              <w:widowControl w:val="0"/>
              <w:kinsoku/>
              <w:wordWrap/>
              <w:overflowPunct/>
              <w:topLinePunct w:val="0"/>
              <w:autoSpaceDE/>
              <w:autoSpaceDN/>
              <w:bidi w:val="0"/>
              <w:adjustRightInd/>
              <w:snapToGrid/>
              <w:spacing w:line="190" w:lineRule="exact"/>
              <w:ind w:left="-107" w:leftChars="-51" w:right="-168" w:rightChars="-80"/>
              <w:jc w:val="center"/>
              <w:textAlignment w:val="auto"/>
              <w:rPr>
                <w:rFonts w:hint="eastAsia" w:ascii="Times New Roman" w:hAnsi="Times New Roman" w:eastAsia="宋体" w:cs="Times New Roman"/>
                <w:spacing w:val="-6"/>
                <w:kern w:val="2"/>
                <w:sz w:val="18"/>
                <w:szCs w:val="18"/>
                <w:lang w:val="en-US" w:eastAsia="zh-CN" w:bidi="ar-SA"/>
              </w:rPr>
            </w:pPr>
            <w:r>
              <w:rPr>
                <w:rFonts w:hint="eastAsia" w:ascii="Times New Roman" w:hAnsi="Times New Roman" w:eastAsia="宋体" w:cs="Times New Roman"/>
                <w:spacing w:val="-6"/>
                <w:sz w:val="18"/>
                <w:szCs w:val="18"/>
                <w:lang w:val="en-US" w:eastAsia="zh-CN"/>
              </w:rPr>
              <w:t>（商业用地）</w:t>
            </w:r>
          </w:p>
        </w:tc>
        <w:tc>
          <w:tcPr>
            <w:tcW w:w="1008" w:type="dxa"/>
            <w:shd w:val="clear"/>
            <w:vAlign w:val="center"/>
          </w:tcPr>
          <w:p w14:paraId="27A8AF1A">
            <w:pPr>
              <w:keepNext w:val="0"/>
              <w:keepLines w:val="0"/>
              <w:pageBreakBefore w:val="0"/>
              <w:widowControl w:val="0"/>
              <w:kinsoku/>
              <w:wordWrap/>
              <w:overflowPunct/>
              <w:topLinePunct w:val="0"/>
              <w:autoSpaceDE/>
              <w:autoSpaceDN/>
              <w:bidi w:val="0"/>
              <w:adjustRightInd/>
              <w:snapToGrid/>
              <w:spacing w:line="190" w:lineRule="exact"/>
              <w:ind w:left="-107" w:leftChars="-51" w:right="-168" w:rightChars="-80"/>
              <w:jc w:val="center"/>
              <w:textAlignment w:val="auto"/>
              <w:rPr>
                <w:rFonts w:hint="default" w:ascii="Times New Roman" w:hAnsi="Times New Roman" w:eastAsia="宋体" w:cs="Times New Roman"/>
                <w:spacing w:val="-6"/>
                <w:kern w:val="2"/>
                <w:sz w:val="18"/>
                <w:szCs w:val="18"/>
                <w:lang w:val="en-US" w:eastAsia="zh-CN" w:bidi="ar-SA"/>
              </w:rPr>
            </w:pPr>
            <w:r>
              <w:rPr>
                <w:rFonts w:hint="eastAsia" w:cs="Times New Roman"/>
                <w:spacing w:val="-6"/>
                <w:sz w:val="18"/>
                <w:szCs w:val="18"/>
                <w:lang w:val="en-US" w:eastAsia="zh-CN"/>
              </w:rPr>
              <w:t>2.0及以下</w:t>
            </w:r>
          </w:p>
        </w:tc>
        <w:tc>
          <w:tcPr>
            <w:tcW w:w="912" w:type="dxa"/>
            <w:shd w:val="clear"/>
            <w:vAlign w:val="center"/>
          </w:tcPr>
          <w:p w14:paraId="74FB10B7">
            <w:pPr>
              <w:keepNext w:val="0"/>
              <w:keepLines w:val="0"/>
              <w:pageBreakBefore w:val="0"/>
              <w:widowControl w:val="0"/>
              <w:kinsoku/>
              <w:wordWrap/>
              <w:overflowPunct/>
              <w:topLinePunct w:val="0"/>
              <w:autoSpaceDE/>
              <w:autoSpaceDN/>
              <w:bidi w:val="0"/>
              <w:adjustRightInd/>
              <w:snapToGrid/>
              <w:spacing w:line="190" w:lineRule="exact"/>
              <w:ind w:left="-107" w:leftChars="-51" w:right="-168" w:rightChars="-80"/>
              <w:jc w:val="center"/>
              <w:textAlignment w:val="auto"/>
              <w:rPr>
                <w:rFonts w:hint="default" w:ascii="Times New Roman" w:hAnsi="Times New Roman" w:eastAsia="宋体" w:cs="Times New Roman"/>
                <w:spacing w:val="-6"/>
                <w:kern w:val="2"/>
                <w:sz w:val="18"/>
                <w:szCs w:val="18"/>
                <w:lang w:val="en-US" w:eastAsia="zh-CN" w:bidi="ar-SA"/>
              </w:rPr>
            </w:pPr>
            <w:r>
              <w:rPr>
                <w:rFonts w:hint="eastAsia" w:cs="Times New Roman"/>
                <w:spacing w:val="-6"/>
                <w:sz w:val="18"/>
                <w:szCs w:val="18"/>
                <w:lang w:val="en-US" w:eastAsia="zh-CN"/>
              </w:rPr>
              <w:t>50%及以下</w:t>
            </w:r>
          </w:p>
        </w:tc>
        <w:tc>
          <w:tcPr>
            <w:tcW w:w="927" w:type="dxa"/>
            <w:shd w:val="clear"/>
            <w:vAlign w:val="center"/>
          </w:tcPr>
          <w:p w14:paraId="4786A5A8">
            <w:pPr>
              <w:keepNext w:val="0"/>
              <w:keepLines w:val="0"/>
              <w:pageBreakBefore w:val="0"/>
              <w:widowControl w:val="0"/>
              <w:kinsoku/>
              <w:wordWrap/>
              <w:overflowPunct/>
              <w:topLinePunct w:val="0"/>
              <w:autoSpaceDE/>
              <w:autoSpaceDN/>
              <w:bidi w:val="0"/>
              <w:adjustRightInd/>
              <w:snapToGrid/>
              <w:spacing w:line="190" w:lineRule="exact"/>
              <w:ind w:left="-107" w:leftChars="-51" w:right="-168" w:rightChars="-80"/>
              <w:jc w:val="center"/>
              <w:textAlignment w:val="auto"/>
              <w:rPr>
                <w:rFonts w:hint="default" w:ascii="Times New Roman" w:hAnsi="Times New Roman" w:eastAsia="宋体" w:cs="Times New Roman"/>
                <w:spacing w:val="-6"/>
                <w:kern w:val="2"/>
                <w:sz w:val="18"/>
                <w:szCs w:val="18"/>
                <w:lang w:val="en-US" w:eastAsia="zh-CN" w:bidi="ar-SA"/>
              </w:rPr>
            </w:pPr>
            <w:r>
              <w:rPr>
                <w:rFonts w:hint="eastAsia" w:cs="Times New Roman"/>
                <w:spacing w:val="-6"/>
                <w:sz w:val="18"/>
                <w:szCs w:val="18"/>
                <w:lang w:val="en-US" w:eastAsia="zh-CN"/>
              </w:rPr>
              <w:t>20%及以上</w:t>
            </w:r>
          </w:p>
        </w:tc>
        <w:tc>
          <w:tcPr>
            <w:tcW w:w="1002" w:type="dxa"/>
            <w:shd w:val="clear"/>
            <w:vAlign w:val="center"/>
          </w:tcPr>
          <w:p w14:paraId="2C87768D">
            <w:pPr>
              <w:keepNext w:val="0"/>
              <w:keepLines w:val="0"/>
              <w:pageBreakBefore w:val="0"/>
              <w:widowControl w:val="0"/>
              <w:kinsoku/>
              <w:wordWrap/>
              <w:overflowPunct/>
              <w:topLinePunct w:val="0"/>
              <w:autoSpaceDE/>
              <w:autoSpaceDN/>
              <w:bidi w:val="0"/>
              <w:adjustRightInd/>
              <w:snapToGrid/>
              <w:spacing w:line="190" w:lineRule="exact"/>
              <w:ind w:left="-107" w:leftChars="-51" w:right="-168" w:rightChars="-80"/>
              <w:jc w:val="center"/>
              <w:textAlignment w:val="auto"/>
              <w:rPr>
                <w:rFonts w:hint="default" w:ascii="Times New Roman" w:hAnsi="Times New Roman" w:eastAsia="宋体" w:cs="Times New Roman"/>
                <w:spacing w:val="-6"/>
                <w:kern w:val="2"/>
                <w:sz w:val="18"/>
                <w:szCs w:val="18"/>
                <w:lang w:val="en-US" w:eastAsia="zh-CN" w:bidi="ar-SA"/>
              </w:rPr>
            </w:pPr>
            <w:r>
              <w:rPr>
                <w:rFonts w:hint="eastAsia" w:cs="Times New Roman"/>
                <w:spacing w:val="-6"/>
                <w:sz w:val="18"/>
                <w:szCs w:val="18"/>
                <w:lang w:val="en-US" w:eastAsia="zh-CN"/>
              </w:rPr>
              <w:t>24米及以下</w:t>
            </w:r>
          </w:p>
        </w:tc>
      </w:tr>
    </w:tbl>
    <w:p w14:paraId="466A9663">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color w:val="000000"/>
          <w:shd w:val="clear" w:color="auto" w:fill="FFFFFF"/>
          <w:lang w:val="en-US" w:eastAsia="zh-CN"/>
        </w:rPr>
      </w:pPr>
      <w:r>
        <w:rPr>
          <w:rFonts w:hint="default" w:ascii="Times New Roman" w:hAnsi="Times New Roman" w:cs="Times New Roman"/>
          <w:color w:val="000000"/>
          <w:shd w:val="clear" w:color="auto" w:fill="FFFFFF"/>
          <w:lang w:val="en-US" w:eastAsia="zh-CN"/>
        </w:rPr>
        <w:t>二、本次出让采用有底价，增价方式，自由竞价，价高者得。</w:t>
      </w:r>
    </w:p>
    <w:p w14:paraId="236BD06F">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color w:val="000000"/>
          <w:shd w:val="clear" w:color="auto" w:fill="FFFFFF"/>
          <w:lang w:val="en-US" w:eastAsia="zh-CN"/>
        </w:rPr>
      </w:pPr>
      <w:r>
        <w:rPr>
          <w:rFonts w:hint="default" w:ascii="Times New Roman" w:hAnsi="Times New Roman" w:cs="Times New Roman"/>
          <w:color w:val="000000"/>
          <w:shd w:val="clear" w:color="auto" w:fill="FFFFFF"/>
          <w:lang w:val="en-US" w:eastAsia="zh-CN"/>
        </w:rPr>
        <w:t>三、中华人民共和国境内外的自然人、法人和其他组织均可申请参加竞买，申请人可独立竞买也可联合竞买，但挂牌文件中有特殊要求或法律法规对申请人另有限制的除外。</w:t>
      </w:r>
    </w:p>
    <w:p w14:paraId="704E5886">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color w:val="000000"/>
          <w:shd w:val="clear" w:color="auto" w:fill="FFFFFF"/>
          <w:lang w:val="en-US" w:eastAsia="zh-CN"/>
        </w:rPr>
      </w:pPr>
      <w:r>
        <w:rPr>
          <w:rFonts w:hint="default" w:ascii="Times New Roman" w:hAnsi="Times New Roman" w:cs="Times New Roman"/>
          <w:color w:val="000000"/>
          <w:shd w:val="clear" w:color="auto" w:fill="FFFFFF"/>
          <w:lang w:val="en-US" w:eastAsia="zh-CN"/>
        </w:rPr>
        <w:t>四、本次出让地块采取网上挂牌报价和挂牌截止现场确认相结合的方式进行，具体程序如下：</w:t>
      </w:r>
    </w:p>
    <w:p w14:paraId="797F242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color w:val="000000"/>
          <w:shd w:val="clear" w:color="auto" w:fill="FFFFFF"/>
          <w:lang w:val="en-US" w:eastAsia="zh-CN"/>
        </w:rPr>
      </w:pPr>
      <w:r>
        <w:rPr>
          <w:rFonts w:hint="default" w:ascii="Times New Roman" w:hAnsi="Times New Roman" w:cs="Times New Roman"/>
          <w:color w:val="000000"/>
          <w:shd w:val="clear" w:color="auto" w:fill="FFFFFF"/>
          <w:lang w:val="en-US" w:eastAsia="zh-CN"/>
        </w:rPr>
        <w:t>（一）申请人通过乐山市公共资源交易服务中心网站“用户登录入口”（以下简称网上交易系统）完成报名注册。</w:t>
      </w:r>
    </w:p>
    <w:p w14:paraId="20734521">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color w:val="000000"/>
          <w:shd w:val="clear" w:color="auto" w:fill="FFFFFF"/>
          <w:lang w:val="en-US" w:eastAsia="zh-CN"/>
        </w:rPr>
      </w:pPr>
      <w:r>
        <w:rPr>
          <w:rFonts w:hint="default" w:ascii="Times New Roman" w:hAnsi="Times New Roman" w:cs="Times New Roman"/>
          <w:color w:val="000000"/>
          <w:shd w:val="clear" w:color="auto" w:fill="FFFFFF"/>
          <w:lang w:val="en-US" w:eastAsia="zh-CN"/>
        </w:rPr>
        <w:t>（二）注册成功的申请人须在202</w:t>
      </w:r>
      <w:r>
        <w:rPr>
          <w:rFonts w:hint="eastAsia" w:cs="Times New Roman"/>
          <w:color w:val="000000"/>
          <w:shd w:val="clear" w:color="auto" w:fill="FFFFFF"/>
          <w:lang w:val="en-US" w:eastAsia="zh-CN"/>
        </w:rPr>
        <w:t>5</w:t>
      </w:r>
      <w:r>
        <w:rPr>
          <w:rFonts w:hint="default" w:ascii="Times New Roman" w:hAnsi="Times New Roman" w:cs="Times New Roman"/>
          <w:color w:val="000000"/>
          <w:shd w:val="clear" w:color="auto" w:fill="FFFFFF"/>
          <w:lang w:val="en-US" w:eastAsia="zh-CN"/>
        </w:rPr>
        <w:t>年</w:t>
      </w:r>
      <w:r>
        <w:rPr>
          <w:rFonts w:hint="eastAsia" w:cs="Times New Roman"/>
          <w:color w:val="000000"/>
          <w:shd w:val="clear" w:color="auto" w:fill="FFFFFF"/>
          <w:lang w:val="en-US" w:eastAsia="zh-CN"/>
        </w:rPr>
        <w:t>6</w:t>
      </w:r>
      <w:r>
        <w:rPr>
          <w:rFonts w:hint="default" w:ascii="Times New Roman" w:hAnsi="Times New Roman" w:cs="Times New Roman"/>
          <w:color w:val="000000"/>
          <w:shd w:val="clear" w:color="auto" w:fill="FFFFFF"/>
          <w:lang w:val="en-US" w:eastAsia="zh-CN"/>
        </w:rPr>
        <w:t>月</w:t>
      </w:r>
      <w:r>
        <w:rPr>
          <w:rFonts w:hint="eastAsia" w:cs="Times New Roman"/>
          <w:color w:val="000000"/>
          <w:shd w:val="clear" w:color="auto" w:fill="FFFFFF"/>
          <w:lang w:val="en-US" w:eastAsia="zh-CN"/>
        </w:rPr>
        <w:t>3</w:t>
      </w:r>
      <w:r>
        <w:rPr>
          <w:rFonts w:hint="default" w:ascii="Times New Roman" w:hAnsi="Times New Roman" w:cs="Times New Roman"/>
          <w:color w:val="000000"/>
          <w:shd w:val="clear" w:color="auto" w:fill="FFFFFF"/>
          <w:lang w:val="en-US" w:eastAsia="zh-CN"/>
        </w:rPr>
        <w:t>日09:00起至202</w:t>
      </w:r>
      <w:r>
        <w:rPr>
          <w:rFonts w:hint="eastAsia" w:cs="Times New Roman"/>
          <w:color w:val="000000"/>
          <w:shd w:val="clear" w:color="auto" w:fill="FFFFFF"/>
          <w:lang w:val="en-US" w:eastAsia="zh-CN"/>
        </w:rPr>
        <w:t>5</w:t>
      </w:r>
      <w:r>
        <w:rPr>
          <w:rFonts w:hint="default" w:ascii="Times New Roman" w:hAnsi="Times New Roman" w:cs="Times New Roman"/>
          <w:color w:val="000000"/>
          <w:shd w:val="clear" w:color="auto" w:fill="FFFFFF"/>
          <w:lang w:val="en-US" w:eastAsia="zh-CN"/>
        </w:rPr>
        <w:t>年</w:t>
      </w:r>
      <w:r>
        <w:rPr>
          <w:rFonts w:hint="eastAsia" w:cs="Times New Roman"/>
          <w:color w:val="000000"/>
          <w:shd w:val="clear" w:color="auto" w:fill="FFFFFF"/>
          <w:lang w:val="en-US" w:eastAsia="zh-CN"/>
        </w:rPr>
        <w:t>6</w:t>
      </w:r>
      <w:r>
        <w:rPr>
          <w:rFonts w:hint="default" w:ascii="Times New Roman" w:hAnsi="Times New Roman" w:cs="Times New Roman"/>
          <w:color w:val="000000"/>
          <w:shd w:val="clear" w:color="auto" w:fill="FFFFFF"/>
          <w:lang w:val="en-US" w:eastAsia="zh-CN"/>
        </w:rPr>
        <w:t>月</w:t>
      </w:r>
      <w:r>
        <w:rPr>
          <w:rFonts w:hint="eastAsia" w:cs="Times New Roman"/>
          <w:color w:val="000000"/>
          <w:shd w:val="clear" w:color="auto" w:fill="FFFFFF"/>
          <w:lang w:val="en-US" w:eastAsia="zh-CN"/>
        </w:rPr>
        <w:t>16</w:t>
      </w:r>
      <w:r>
        <w:rPr>
          <w:rFonts w:hint="default" w:ascii="Times New Roman" w:hAnsi="Times New Roman" w:cs="Times New Roman"/>
          <w:color w:val="000000"/>
          <w:shd w:val="clear" w:color="auto" w:fill="FFFFFF"/>
          <w:lang w:val="en-US" w:eastAsia="zh-CN"/>
        </w:rPr>
        <w:t>日1</w:t>
      </w:r>
      <w:r>
        <w:rPr>
          <w:rFonts w:hint="eastAsia" w:ascii="Times New Roman" w:hAnsi="Times New Roman" w:cs="Times New Roman"/>
          <w:color w:val="000000"/>
          <w:shd w:val="clear" w:color="auto" w:fill="FFFFFF"/>
          <w:lang w:val="en-US" w:eastAsia="zh-CN"/>
        </w:rPr>
        <w:t>7</w:t>
      </w:r>
      <w:r>
        <w:rPr>
          <w:rFonts w:hint="default" w:ascii="Times New Roman" w:hAnsi="Times New Roman" w:cs="Times New Roman"/>
          <w:color w:val="000000"/>
          <w:shd w:val="clear" w:color="auto" w:fill="FFFFFF"/>
          <w:lang w:val="en-US" w:eastAsia="zh-CN"/>
        </w:rPr>
        <w:t>:00前通过网上交易系统</w:t>
      </w:r>
      <w:r>
        <w:rPr>
          <w:rFonts w:hint="eastAsia" w:ascii="Times New Roman" w:hAnsi="Times New Roman" w:cs="Times New Roman"/>
          <w:color w:val="000000"/>
          <w:shd w:val="clear" w:color="auto" w:fill="FFFFFF"/>
          <w:lang w:val="en-US" w:eastAsia="zh-CN"/>
        </w:rPr>
        <w:t>缴</w:t>
      </w:r>
      <w:r>
        <w:rPr>
          <w:rFonts w:hint="default" w:ascii="Times New Roman" w:hAnsi="Times New Roman" w:cs="Times New Roman"/>
          <w:color w:val="000000"/>
          <w:shd w:val="clear" w:color="auto" w:fill="FFFFFF"/>
          <w:lang w:val="en-US" w:eastAsia="zh-CN"/>
        </w:rPr>
        <w:t>纳足额竞买保证金，完成网上报名手续</w:t>
      </w:r>
      <w:r>
        <w:rPr>
          <w:rFonts w:hint="eastAsia" w:cs="Times New Roman"/>
          <w:color w:val="000000"/>
          <w:shd w:val="clear" w:color="auto" w:fill="FFFFFF"/>
          <w:lang w:val="en-US" w:eastAsia="zh-CN"/>
        </w:rPr>
        <w:t>，不受理非竞买人代缴竞买保证金。</w:t>
      </w:r>
    </w:p>
    <w:p w14:paraId="6692E483">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color w:val="000000"/>
          <w:shd w:val="clear" w:color="auto" w:fill="FFFFFF"/>
          <w:lang w:val="en-US" w:eastAsia="zh-CN"/>
        </w:rPr>
      </w:pPr>
      <w:r>
        <w:rPr>
          <w:rFonts w:hint="default" w:ascii="Times New Roman" w:hAnsi="Times New Roman" w:cs="Times New Roman"/>
          <w:color w:val="000000"/>
          <w:shd w:val="clear" w:color="auto" w:fill="FFFFFF"/>
          <w:lang w:val="en-US" w:eastAsia="zh-CN"/>
        </w:rPr>
        <w:t>（三）已通过网上报名的竞买申请人须在202</w:t>
      </w:r>
      <w:r>
        <w:rPr>
          <w:rFonts w:hint="eastAsia" w:cs="Times New Roman"/>
          <w:color w:val="000000"/>
          <w:shd w:val="clear" w:color="auto" w:fill="FFFFFF"/>
          <w:lang w:val="en-US" w:eastAsia="zh-CN"/>
        </w:rPr>
        <w:t>5</w:t>
      </w:r>
      <w:r>
        <w:rPr>
          <w:rFonts w:hint="default" w:ascii="Times New Roman" w:hAnsi="Times New Roman" w:cs="Times New Roman"/>
          <w:color w:val="000000"/>
          <w:shd w:val="clear" w:color="auto" w:fill="FFFFFF"/>
          <w:lang w:val="en-US" w:eastAsia="zh-CN"/>
        </w:rPr>
        <w:t>年</w:t>
      </w:r>
      <w:r>
        <w:rPr>
          <w:rFonts w:hint="eastAsia" w:cs="Times New Roman"/>
          <w:color w:val="000000"/>
          <w:shd w:val="clear" w:color="auto" w:fill="FFFFFF"/>
          <w:lang w:val="en-US" w:eastAsia="zh-CN"/>
        </w:rPr>
        <w:t>6</w:t>
      </w:r>
      <w:r>
        <w:rPr>
          <w:rFonts w:hint="default" w:ascii="Times New Roman" w:hAnsi="Times New Roman" w:cs="Times New Roman"/>
          <w:color w:val="000000"/>
          <w:shd w:val="clear" w:color="auto" w:fill="FFFFFF"/>
          <w:lang w:val="en-US" w:eastAsia="zh-CN"/>
        </w:rPr>
        <w:t>月</w:t>
      </w:r>
      <w:r>
        <w:rPr>
          <w:rFonts w:hint="eastAsia" w:cs="Times New Roman"/>
          <w:color w:val="000000"/>
          <w:shd w:val="clear" w:color="auto" w:fill="FFFFFF"/>
          <w:lang w:val="en-US" w:eastAsia="zh-CN"/>
        </w:rPr>
        <w:t>16</w:t>
      </w:r>
      <w:r>
        <w:rPr>
          <w:rFonts w:hint="default" w:ascii="Times New Roman" w:hAnsi="Times New Roman" w:cs="Times New Roman"/>
          <w:color w:val="000000"/>
          <w:shd w:val="clear" w:color="auto" w:fill="FFFFFF"/>
          <w:lang w:val="en-US" w:eastAsia="zh-CN"/>
        </w:rPr>
        <w:t>日1</w:t>
      </w:r>
      <w:r>
        <w:rPr>
          <w:rFonts w:hint="eastAsia" w:ascii="Times New Roman" w:hAnsi="Times New Roman" w:cs="Times New Roman"/>
          <w:color w:val="000000"/>
          <w:shd w:val="clear" w:color="auto" w:fill="FFFFFF"/>
          <w:lang w:val="en-US" w:eastAsia="zh-CN"/>
        </w:rPr>
        <w:t>7</w:t>
      </w:r>
      <w:r>
        <w:rPr>
          <w:rFonts w:hint="default" w:ascii="Times New Roman" w:hAnsi="Times New Roman" w:cs="Times New Roman"/>
          <w:color w:val="000000"/>
          <w:shd w:val="clear" w:color="auto" w:fill="FFFFFF"/>
          <w:lang w:val="en-US" w:eastAsia="zh-CN"/>
        </w:rPr>
        <w:t>:00前（节假日除外）到乐山市市中区柏杨东路199号三楼报名处提交竞买申请文件，进行资格审查。通过资格审查的竞买人须于202</w:t>
      </w:r>
      <w:r>
        <w:rPr>
          <w:rFonts w:hint="eastAsia" w:cs="Times New Roman"/>
          <w:color w:val="000000"/>
          <w:shd w:val="clear" w:color="auto" w:fill="FFFFFF"/>
          <w:lang w:val="en-US" w:eastAsia="zh-CN"/>
        </w:rPr>
        <w:t>5</w:t>
      </w:r>
      <w:r>
        <w:rPr>
          <w:rFonts w:hint="default" w:ascii="Times New Roman" w:hAnsi="Times New Roman" w:cs="Times New Roman"/>
          <w:color w:val="000000"/>
          <w:shd w:val="clear" w:color="auto" w:fill="FFFFFF"/>
          <w:lang w:val="en-US" w:eastAsia="zh-CN"/>
        </w:rPr>
        <w:t>年</w:t>
      </w:r>
      <w:r>
        <w:rPr>
          <w:rFonts w:hint="eastAsia" w:cs="Times New Roman"/>
          <w:color w:val="000000"/>
          <w:shd w:val="clear" w:color="auto" w:fill="FFFFFF"/>
          <w:lang w:val="en-US" w:eastAsia="zh-CN"/>
        </w:rPr>
        <w:t>6</w:t>
      </w:r>
      <w:r>
        <w:rPr>
          <w:rFonts w:hint="default" w:ascii="Times New Roman" w:hAnsi="Times New Roman" w:cs="Times New Roman"/>
          <w:color w:val="000000"/>
          <w:shd w:val="clear" w:color="auto" w:fill="FFFFFF"/>
          <w:lang w:val="en-US" w:eastAsia="zh-CN"/>
        </w:rPr>
        <w:t>月</w:t>
      </w:r>
      <w:r>
        <w:rPr>
          <w:rFonts w:hint="eastAsia" w:cs="Times New Roman"/>
          <w:color w:val="000000"/>
          <w:shd w:val="clear" w:color="auto" w:fill="FFFFFF"/>
          <w:lang w:val="en-US" w:eastAsia="zh-CN"/>
        </w:rPr>
        <w:t>3</w:t>
      </w:r>
      <w:r>
        <w:rPr>
          <w:rFonts w:hint="default" w:ascii="Times New Roman" w:hAnsi="Times New Roman" w:cs="Times New Roman"/>
          <w:color w:val="000000"/>
          <w:shd w:val="clear" w:color="auto" w:fill="FFFFFF"/>
          <w:lang w:val="en-US" w:eastAsia="zh-CN"/>
        </w:rPr>
        <w:t>日09:00起至202</w:t>
      </w:r>
      <w:r>
        <w:rPr>
          <w:rFonts w:hint="eastAsia" w:cs="Times New Roman"/>
          <w:color w:val="000000"/>
          <w:shd w:val="clear" w:color="auto" w:fill="FFFFFF"/>
          <w:lang w:val="en-US" w:eastAsia="zh-CN"/>
        </w:rPr>
        <w:t>5</w:t>
      </w:r>
      <w:r>
        <w:rPr>
          <w:rFonts w:hint="default" w:ascii="Times New Roman" w:hAnsi="Times New Roman" w:cs="Times New Roman"/>
          <w:color w:val="000000"/>
          <w:shd w:val="clear" w:color="auto" w:fill="FFFFFF"/>
          <w:lang w:val="en-US" w:eastAsia="zh-CN"/>
        </w:rPr>
        <w:t>年</w:t>
      </w:r>
      <w:r>
        <w:rPr>
          <w:rFonts w:hint="eastAsia" w:cs="Times New Roman"/>
          <w:color w:val="000000"/>
          <w:shd w:val="clear" w:color="auto" w:fill="FFFFFF"/>
          <w:lang w:val="en-US" w:eastAsia="zh-CN"/>
        </w:rPr>
        <w:t>6</w:t>
      </w:r>
      <w:r>
        <w:rPr>
          <w:rFonts w:hint="default" w:ascii="Times New Roman" w:hAnsi="Times New Roman" w:cs="Times New Roman"/>
          <w:color w:val="000000"/>
          <w:shd w:val="clear" w:color="auto" w:fill="FFFFFF"/>
          <w:lang w:val="en-US" w:eastAsia="zh-CN"/>
        </w:rPr>
        <w:t>月</w:t>
      </w:r>
      <w:r>
        <w:rPr>
          <w:rFonts w:hint="eastAsia" w:cs="Times New Roman"/>
          <w:color w:val="000000"/>
          <w:shd w:val="clear" w:color="auto" w:fill="FFFFFF"/>
          <w:lang w:val="en-US" w:eastAsia="zh-CN"/>
        </w:rPr>
        <w:t>18</w:t>
      </w:r>
      <w:r>
        <w:rPr>
          <w:rFonts w:hint="default" w:ascii="Times New Roman" w:hAnsi="Times New Roman" w:cs="Times New Roman"/>
          <w:color w:val="000000"/>
          <w:shd w:val="clear" w:color="auto" w:fill="FFFFFF"/>
          <w:lang w:val="en-US" w:eastAsia="zh-CN"/>
        </w:rPr>
        <w:t>日10:00止通过网上交易系统进行网上报价。</w:t>
      </w:r>
    </w:p>
    <w:p w14:paraId="32014B87">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imes New Roman" w:hAnsi="Times New Roman" w:cs="Times New Roman"/>
          <w:color w:val="000000"/>
          <w:shd w:val="clear" w:color="auto" w:fill="FFFFFF"/>
          <w:lang w:val="en-US" w:eastAsia="zh-CN"/>
        </w:rPr>
      </w:pPr>
      <w:r>
        <w:rPr>
          <w:rFonts w:hint="default" w:ascii="Times New Roman" w:hAnsi="Times New Roman" w:cs="Times New Roman"/>
          <w:color w:val="000000"/>
          <w:shd w:val="clear" w:color="auto" w:fill="FFFFFF"/>
          <w:lang w:val="en-US" w:eastAsia="zh-CN"/>
        </w:rPr>
        <w:t>（四）竞买人须于</w:t>
      </w:r>
      <w:r>
        <w:rPr>
          <w:rFonts w:hint="eastAsia" w:ascii="Times New Roman" w:hAnsi="Times New Roman" w:cs="Times New Roman"/>
          <w:color w:val="000000"/>
          <w:shd w:val="clear" w:color="auto" w:fill="FFFFFF"/>
          <w:lang w:val="en-US" w:eastAsia="zh-CN"/>
        </w:rPr>
        <w:t>202</w:t>
      </w:r>
      <w:r>
        <w:rPr>
          <w:rFonts w:hint="eastAsia" w:cs="Times New Roman"/>
          <w:color w:val="000000"/>
          <w:shd w:val="clear" w:color="auto" w:fill="FFFFFF"/>
          <w:lang w:val="en-US" w:eastAsia="zh-CN"/>
        </w:rPr>
        <w:t>5</w:t>
      </w:r>
      <w:r>
        <w:rPr>
          <w:rFonts w:hint="eastAsia" w:ascii="Times New Roman" w:hAnsi="Times New Roman" w:cs="Times New Roman"/>
          <w:color w:val="000000"/>
          <w:shd w:val="clear" w:color="auto" w:fill="FFFFFF"/>
          <w:lang w:val="en-US" w:eastAsia="zh-CN"/>
        </w:rPr>
        <w:t>年</w:t>
      </w:r>
      <w:r>
        <w:rPr>
          <w:rFonts w:hint="eastAsia" w:cs="Times New Roman"/>
          <w:color w:val="000000"/>
          <w:shd w:val="clear" w:color="auto" w:fill="FFFFFF"/>
          <w:lang w:val="en-US" w:eastAsia="zh-CN"/>
        </w:rPr>
        <w:t>6</w:t>
      </w:r>
      <w:r>
        <w:rPr>
          <w:rFonts w:hint="eastAsia" w:ascii="Times New Roman" w:hAnsi="Times New Roman" w:cs="Times New Roman"/>
          <w:color w:val="000000"/>
          <w:shd w:val="clear" w:color="auto" w:fill="FFFFFF"/>
          <w:lang w:val="en-US" w:eastAsia="zh-CN"/>
        </w:rPr>
        <w:t>月</w:t>
      </w:r>
      <w:r>
        <w:rPr>
          <w:rFonts w:hint="eastAsia" w:cs="Times New Roman"/>
          <w:color w:val="000000"/>
          <w:shd w:val="clear" w:color="auto" w:fill="FFFFFF"/>
          <w:lang w:val="en-US" w:eastAsia="zh-CN"/>
        </w:rPr>
        <w:t>18</w:t>
      </w:r>
      <w:r>
        <w:rPr>
          <w:rFonts w:hint="eastAsia" w:ascii="Times New Roman" w:hAnsi="Times New Roman" w:cs="Times New Roman"/>
          <w:color w:val="000000"/>
          <w:shd w:val="clear" w:color="auto" w:fill="FFFFFF"/>
          <w:lang w:val="en-US" w:eastAsia="zh-CN"/>
        </w:rPr>
        <w:t>日10:00到</w:t>
      </w:r>
      <w:r>
        <w:rPr>
          <w:rFonts w:hint="default" w:ascii="Times New Roman" w:hAnsi="Times New Roman" w:cs="Times New Roman"/>
          <w:color w:val="000000"/>
          <w:shd w:val="clear" w:color="auto" w:fill="FFFFFF"/>
          <w:lang w:val="en-US" w:eastAsia="zh-CN"/>
        </w:rPr>
        <w:t>乐山市市中区柏杨东路199号二楼乐山市土地矿权交易市场</w:t>
      </w:r>
      <w:r>
        <w:rPr>
          <w:rFonts w:hint="eastAsia" w:ascii="Times New Roman" w:hAnsi="Times New Roman" w:cs="Times New Roman"/>
          <w:color w:val="000000"/>
          <w:shd w:val="clear" w:color="auto" w:fill="FFFFFF"/>
          <w:lang w:val="en-US" w:eastAsia="zh-CN"/>
        </w:rPr>
        <w:t>出席挂牌截止现场活动。</w:t>
      </w:r>
    </w:p>
    <w:p w14:paraId="253FD7C5">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imes New Roman" w:hAnsi="Times New Roman" w:cs="Times New Roman"/>
          <w:color w:val="000000"/>
          <w:shd w:val="clear" w:color="auto" w:fill="FFFFFF"/>
          <w:lang w:val="en-US" w:eastAsia="zh-CN"/>
        </w:rPr>
      </w:pPr>
      <w:r>
        <w:rPr>
          <w:rFonts w:hint="default" w:ascii="Times New Roman" w:hAnsi="Times New Roman" w:cs="Times New Roman"/>
          <w:color w:val="000000"/>
          <w:shd w:val="clear" w:color="auto" w:fill="FFFFFF"/>
          <w:lang w:val="en-US" w:eastAsia="zh-CN"/>
        </w:rPr>
        <w:t>五、详细资料和具体要求详见挂牌文件，挂牌文件可在四川乐山土地矿权交易信息网（https://szrzyhghj.leshan.gov.cn/sgtzyj/lstdkq/kq_index.shtml）下载。相关信息查询可登录以下网站：中国土地市场网（http://www.landchina.com）、四川土地矿权交易信息网（http://202.61.89.138:800/）、四川省公共资源交易信息网（http://ggzyjy.sc.gov.cn/）、乐山市公共资源交易服务中心网站（http://lsggzy.com.cn）、乐山市自然资源</w:t>
      </w:r>
      <w:r>
        <w:rPr>
          <w:rFonts w:hint="eastAsia" w:cs="Times New Roman"/>
          <w:color w:val="000000"/>
          <w:shd w:val="clear" w:color="auto" w:fill="FFFFFF"/>
          <w:lang w:val="en-US" w:eastAsia="zh-CN"/>
        </w:rPr>
        <w:t>和规划</w:t>
      </w:r>
      <w:r>
        <w:rPr>
          <w:rFonts w:hint="default" w:ascii="Times New Roman" w:hAnsi="Times New Roman" w:cs="Times New Roman"/>
          <w:color w:val="000000"/>
          <w:shd w:val="clear" w:color="auto" w:fill="FFFFFF"/>
          <w:lang w:val="en-US" w:eastAsia="zh-CN"/>
        </w:rPr>
        <w:t>局网站（https://szrzyhghj.leshan.gov.cn/）</w:t>
      </w:r>
      <w:r>
        <w:rPr>
          <w:rFonts w:hint="eastAsia" w:ascii="Times New Roman" w:hAnsi="Times New Roman" w:cs="Times New Roman"/>
          <w:color w:val="000000"/>
          <w:shd w:val="clear" w:color="auto" w:fill="FFFFFF"/>
          <w:lang w:val="en-US" w:eastAsia="zh-CN"/>
        </w:rPr>
        <w:t>。</w:t>
      </w:r>
    </w:p>
    <w:p w14:paraId="5019DF0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color w:val="000000"/>
          <w:shd w:val="clear" w:color="auto" w:fill="FFFFFF"/>
          <w:lang w:val="en-US" w:eastAsia="zh-CN"/>
        </w:rPr>
      </w:pPr>
      <w:r>
        <w:rPr>
          <w:rFonts w:hint="default" w:ascii="Times New Roman" w:hAnsi="Times New Roman" w:cs="Times New Roman"/>
          <w:color w:val="000000"/>
          <w:shd w:val="clear" w:color="auto" w:fill="FFFFFF"/>
          <w:lang w:val="en-US" w:eastAsia="zh-CN"/>
        </w:rPr>
        <w:t>六、联系地址：乐山市市中区柏杨东路199号</w:t>
      </w:r>
      <w:r>
        <w:rPr>
          <w:rFonts w:hint="eastAsia" w:ascii="Times New Roman" w:hAnsi="Times New Roman" w:cs="Times New Roman"/>
          <w:color w:val="000000"/>
          <w:shd w:val="clear" w:color="auto" w:fill="FFFFFF"/>
          <w:lang w:val="en-US" w:eastAsia="zh-CN"/>
        </w:rPr>
        <w:t>三</w:t>
      </w:r>
      <w:r>
        <w:rPr>
          <w:rFonts w:hint="default" w:ascii="Times New Roman" w:hAnsi="Times New Roman" w:cs="Times New Roman"/>
          <w:color w:val="000000"/>
          <w:shd w:val="clear" w:color="auto" w:fill="FFFFFF"/>
          <w:lang w:val="en-US" w:eastAsia="zh-CN"/>
        </w:rPr>
        <w:t xml:space="preserve">楼        </w:t>
      </w:r>
    </w:p>
    <w:p w14:paraId="575658DA">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cs="Times New Roman"/>
          <w:color w:val="000000"/>
          <w:shd w:val="clear" w:color="auto" w:fill="FFFFFF"/>
          <w:lang w:val="en-US" w:eastAsia="zh-CN"/>
        </w:rPr>
      </w:pPr>
      <w:r>
        <w:rPr>
          <w:rFonts w:hint="default" w:ascii="Times New Roman" w:hAnsi="Times New Roman" w:cs="Times New Roman"/>
          <w:color w:val="000000"/>
          <w:shd w:val="clear" w:color="auto" w:fill="FFFFFF"/>
          <w:lang w:val="en-US" w:eastAsia="zh-CN"/>
        </w:rPr>
        <w:t xml:space="preserve">    联 系 人：</w:t>
      </w:r>
      <w:r>
        <w:rPr>
          <w:rFonts w:hint="eastAsia" w:ascii="Times New Roman" w:hAnsi="Times New Roman" w:cs="Times New Roman"/>
          <w:color w:val="000000"/>
          <w:shd w:val="clear" w:color="auto" w:fill="FFFFFF"/>
          <w:lang w:val="en-US" w:eastAsia="zh-CN"/>
        </w:rPr>
        <w:t>0833-2459230</w:t>
      </w:r>
      <w:r>
        <w:rPr>
          <w:rFonts w:hint="eastAsia" w:cs="Times New Roman"/>
          <w:color w:val="000000"/>
          <w:shd w:val="clear" w:color="auto" w:fill="FFFFFF"/>
          <w:lang w:val="en-US" w:eastAsia="zh-CN"/>
        </w:rPr>
        <w:t>周先生</w:t>
      </w:r>
      <w:r>
        <w:rPr>
          <w:rFonts w:hint="eastAsia" w:ascii="Times New Roman" w:hAnsi="Times New Roman" w:cs="Times New Roman"/>
          <w:color w:val="000000"/>
          <w:shd w:val="clear" w:color="auto" w:fill="FFFFFF"/>
          <w:lang w:val="en-US" w:eastAsia="zh-CN"/>
        </w:rPr>
        <w:t>（市中区）、</w:t>
      </w:r>
      <w:r>
        <w:rPr>
          <w:rFonts w:hint="eastAsia" w:cs="Times New Roman"/>
          <w:color w:val="000000"/>
          <w:shd w:val="clear" w:color="auto" w:fill="FFFFFF"/>
          <w:lang w:val="en-US" w:eastAsia="zh-CN"/>
        </w:rPr>
        <w:t>0833-5553344洪先生（峨眉山市）、</w:t>
      </w:r>
      <w:bookmarkStart w:id="0" w:name="_GoBack"/>
      <w:bookmarkEnd w:id="0"/>
      <w:r>
        <w:rPr>
          <w:rFonts w:hint="default" w:ascii="Times New Roman" w:hAnsi="Times New Roman" w:cs="Times New Roman"/>
          <w:color w:val="000000"/>
          <w:shd w:val="clear" w:color="auto" w:fill="FFFFFF"/>
          <w:lang w:val="en-US" w:eastAsia="zh-CN"/>
        </w:rPr>
        <w:t>0833-244</w:t>
      </w:r>
      <w:r>
        <w:rPr>
          <w:rFonts w:hint="default" w:cs="Times New Roman"/>
          <w:color w:val="000000"/>
          <w:shd w:val="clear" w:color="auto" w:fill="FFFFFF"/>
          <w:lang w:val="en-US" w:eastAsia="zh-CN"/>
        </w:rPr>
        <w:t xml:space="preserve">2919彭先生（交易咨询）  </w:t>
      </w:r>
    </w:p>
    <w:p w14:paraId="70C0E9A3">
      <w:pPr>
        <w:pStyle w:val="16"/>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lang w:val="en-US" w:eastAsia="zh-CN"/>
        </w:rPr>
      </w:pPr>
    </w:p>
    <w:p w14:paraId="50E6B223">
      <w:pPr>
        <w:rPr>
          <w:rFonts w:hint="default"/>
          <w:lang w:val="en-US" w:eastAsia="zh-CN"/>
        </w:rPr>
      </w:pPr>
    </w:p>
    <w:p w14:paraId="76E1CDD9">
      <w:pPr>
        <w:keepNext w:val="0"/>
        <w:keepLines w:val="0"/>
        <w:pageBreakBefore w:val="0"/>
        <w:widowControl w:val="0"/>
        <w:kinsoku/>
        <w:wordWrap/>
        <w:overflowPunct/>
        <w:topLinePunct w:val="0"/>
        <w:autoSpaceDE/>
        <w:autoSpaceDN/>
        <w:bidi w:val="0"/>
        <w:adjustRightInd/>
        <w:snapToGrid/>
        <w:spacing w:line="260" w:lineRule="exact"/>
        <w:ind w:firstLine="9030" w:firstLineChars="4300"/>
        <w:textAlignment w:val="auto"/>
        <w:rPr>
          <w:rFonts w:eastAsiaTheme="minorEastAsia"/>
          <w:szCs w:val="21"/>
        </w:rPr>
      </w:pPr>
      <w:r>
        <w:rPr>
          <w:rFonts w:hint="eastAsia" w:eastAsiaTheme="minorEastAsia"/>
          <w:szCs w:val="21"/>
          <w:lang w:val="en-US" w:eastAsia="zh-CN"/>
        </w:rPr>
        <w:t xml:space="preserve">               </w:t>
      </w:r>
      <w:r>
        <w:rPr>
          <w:rFonts w:hint="default" w:ascii="Times New Roman" w:hAnsi="Times New Roman" w:eastAsia="宋体" w:cs="Times New Roman"/>
          <w:color w:val="auto"/>
          <w:sz w:val="24"/>
          <w:szCs w:val="24"/>
          <w:highlight w:val="none"/>
          <w:lang w:eastAsia="zh-CN"/>
        </w:rPr>
        <w:t xml:space="preserve"> </w:t>
      </w:r>
      <w:r>
        <w:rPr>
          <w:rFonts w:eastAsiaTheme="minorEastAsia"/>
          <w:szCs w:val="21"/>
        </w:rPr>
        <w:t xml:space="preserve">乐山市土地矿权交易中心                                                                                    </w:t>
      </w:r>
    </w:p>
    <w:p w14:paraId="1D56C274">
      <w:pPr>
        <w:keepNext w:val="0"/>
        <w:keepLines w:val="0"/>
        <w:pageBreakBefore w:val="0"/>
        <w:widowControl w:val="0"/>
        <w:kinsoku/>
        <w:wordWrap/>
        <w:overflowPunct/>
        <w:topLinePunct w:val="0"/>
        <w:autoSpaceDE/>
        <w:autoSpaceDN/>
        <w:bidi w:val="0"/>
        <w:adjustRightInd/>
        <w:snapToGrid/>
        <w:spacing w:line="260" w:lineRule="exact"/>
        <w:ind w:firstLine="420" w:firstLineChars="200"/>
        <w:textAlignment w:val="auto"/>
        <w:rPr>
          <w:rFonts w:eastAsiaTheme="minorEastAsia"/>
          <w:szCs w:val="21"/>
        </w:rPr>
      </w:pPr>
      <w:r>
        <w:rPr>
          <w:rFonts w:eastAsiaTheme="minorEastAsia"/>
          <w:szCs w:val="21"/>
        </w:rPr>
        <w:t xml:space="preserve">                                                                                      </w:t>
      </w:r>
      <w:r>
        <w:rPr>
          <w:rFonts w:hint="eastAsia" w:eastAsiaTheme="minorEastAsia"/>
          <w:szCs w:val="21"/>
          <w:lang w:val="en-US" w:eastAsia="zh-CN"/>
        </w:rPr>
        <w:t xml:space="preserve">   </w:t>
      </w:r>
      <w:r>
        <w:rPr>
          <w:rFonts w:eastAsiaTheme="minorEastAsia"/>
          <w:szCs w:val="21"/>
        </w:rPr>
        <w:t xml:space="preserve">  </w:t>
      </w:r>
      <w:r>
        <w:rPr>
          <w:rFonts w:hint="eastAsia" w:eastAsiaTheme="minorEastAsia"/>
          <w:szCs w:val="21"/>
          <w:lang w:val="en-US" w:eastAsia="zh-CN"/>
        </w:rPr>
        <w:t xml:space="preserve">  </w:t>
      </w:r>
      <w:r>
        <w:rPr>
          <w:rFonts w:eastAsiaTheme="minorEastAsia"/>
          <w:szCs w:val="21"/>
        </w:rPr>
        <w:t xml:space="preserve"> </w:t>
      </w:r>
      <w:r>
        <w:rPr>
          <w:rFonts w:hint="eastAsia" w:eastAsiaTheme="minorEastAsia"/>
          <w:szCs w:val="21"/>
          <w:lang w:val="en-US" w:eastAsia="zh-CN"/>
        </w:rPr>
        <w:t xml:space="preserve">  </w:t>
      </w:r>
      <w:r>
        <w:rPr>
          <w:rFonts w:eastAsiaTheme="minorEastAsia"/>
          <w:szCs w:val="21"/>
        </w:rPr>
        <w:t xml:space="preserve">   </w:t>
      </w:r>
      <w:r>
        <w:rPr>
          <w:rFonts w:hint="eastAsia" w:eastAsiaTheme="minorEastAsia"/>
          <w:szCs w:val="21"/>
          <w:lang w:val="en-US" w:eastAsia="zh-CN"/>
        </w:rPr>
        <w:t xml:space="preserve">  </w:t>
      </w:r>
      <w:r>
        <w:rPr>
          <w:rFonts w:eastAsiaTheme="minorEastAsia"/>
          <w:szCs w:val="21"/>
        </w:rPr>
        <w:t>20</w:t>
      </w:r>
      <w:r>
        <w:rPr>
          <w:rFonts w:hint="eastAsia" w:eastAsiaTheme="minorEastAsia"/>
          <w:szCs w:val="21"/>
          <w:lang w:val="en-US" w:eastAsia="zh-CN"/>
        </w:rPr>
        <w:t>25</w:t>
      </w:r>
      <w:r>
        <w:rPr>
          <w:rFonts w:eastAsiaTheme="minorEastAsia"/>
          <w:szCs w:val="21"/>
        </w:rPr>
        <w:t>年</w:t>
      </w:r>
      <w:r>
        <w:rPr>
          <w:rFonts w:hint="eastAsia" w:eastAsiaTheme="minorEastAsia"/>
          <w:szCs w:val="21"/>
          <w:lang w:val="en-US" w:eastAsia="zh-CN"/>
        </w:rPr>
        <w:t>5</w:t>
      </w:r>
      <w:r>
        <w:rPr>
          <w:rFonts w:eastAsiaTheme="minorEastAsia"/>
          <w:szCs w:val="21"/>
        </w:rPr>
        <w:t>月</w:t>
      </w:r>
      <w:r>
        <w:rPr>
          <w:rFonts w:hint="eastAsia" w:eastAsiaTheme="minorEastAsia"/>
          <w:szCs w:val="21"/>
          <w:lang w:val="en-US" w:eastAsia="zh-CN"/>
        </w:rPr>
        <w:t>12</w:t>
      </w:r>
      <w:r>
        <w:rPr>
          <w:rFonts w:eastAsiaTheme="minorEastAsia"/>
          <w:szCs w:val="21"/>
        </w:rPr>
        <w:t>日</w:t>
      </w:r>
    </w:p>
    <w:sectPr>
      <w:pgSz w:w="16840" w:h="11907" w:orient="landscape"/>
      <w:pgMar w:top="680" w:right="1021" w:bottom="680" w:left="102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jVlZjVjOWVkY2UwZWYyNTZhNTlmZGI4MDNmNWZhZTYifQ=="/>
  </w:docVars>
  <w:rsids>
    <w:rsidRoot w:val="00F91F4C"/>
    <w:rsid w:val="000033D0"/>
    <w:rsid w:val="00005233"/>
    <w:rsid w:val="00006138"/>
    <w:rsid w:val="00012BEF"/>
    <w:rsid w:val="00017C17"/>
    <w:rsid w:val="000268C4"/>
    <w:rsid w:val="00030476"/>
    <w:rsid w:val="00052DEE"/>
    <w:rsid w:val="0005732B"/>
    <w:rsid w:val="000575B9"/>
    <w:rsid w:val="00063AF0"/>
    <w:rsid w:val="00064CD5"/>
    <w:rsid w:val="0006545F"/>
    <w:rsid w:val="000701FA"/>
    <w:rsid w:val="00093690"/>
    <w:rsid w:val="00097D75"/>
    <w:rsid w:val="000A00D4"/>
    <w:rsid w:val="000B05B9"/>
    <w:rsid w:val="000B1623"/>
    <w:rsid w:val="000B6244"/>
    <w:rsid w:val="000F1F90"/>
    <w:rsid w:val="000F4A1C"/>
    <w:rsid w:val="000F4A78"/>
    <w:rsid w:val="001004C6"/>
    <w:rsid w:val="0011270A"/>
    <w:rsid w:val="0011370B"/>
    <w:rsid w:val="001178C2"/>
    <w:rsid w:val="001329CC"/>
    <w:rsid w:val="001351D2"/>
    <w:rsid w:val="001451B9"/>
    <w:rsid w:val="00154E96"/>
    <w:rsid w:val="00162142"/>
    <w:rsid w:val="001648E2"/>
    <w:rsid w:val="00191D5B"/>
    <w:rsid w:val="001A36DC"/>
    <w:rsid w:val="001A7708"/>
    <w:rsid w:val="001B2905"/>
    <w:rsid w:val="001C2C00"/>
    <w:rsid w:val="001D0573"/>
    <w:rsid w:val="001D0A17"/>
    <w:rsid w:val="001D1BAD"/>
    <w:rsid w:val="001D4EB2"/>
    <w:rsid w:val="001F4283"/>
    <w:rsid w:val="00205A03"/>
    <w:rsid w:val="00222D9B"/>
    <w:rsid w:val="002277DF"/>
    <w:rsid w:val="00231062"/>
    <w:rsid w:val="0023626A"/>
    <w:rsid w:val="00237CBC"/>
    <w:rsid w:val="0026043D"/>
    <w:rsid w:val="002645CA"/>
    <w:rsid w:val="002768A9"/>
    <w:rsid w:val="002924C3"/>
    <w:rsid w:val="002A186F"/>
    <w:rsid w:val="002A2AC8"/>
    <w:rsid w:val="002B7896"/>
    <w:rsid w:val="002C20F5"/>
    <w:rsid w:val="002C253A"/>
    <w:rsid w:val="002E1877"/>
    <w:rsid w:val="002E2828"/>
    <w:rsid w:val="002F47E1"/>
    <w:rsid w:val="003021DC"/>
    <w:rsid w:val="0030229D"/>
    <w:rsid w:val="00304963"/>
    <w:rsid w:val="003107D2"/>
    <w:rsid w:val="00312F02"/>
    <w:rsid w:val="00324203"/>
    <w:rsid w:val="00327FCA"/>
    <w:rsid w:val="0033335C"/>
    <w:rsid w:val="003356CA"/>
    <w:rsid w:val="00336A78"/>
    <w:rsid w:val="003524EE"/>
    <w:rsid w:val="00361A86"/>
    <w:rsid w:val="0037364A"/>
    <w:rsid w:val="003756F7"/>
    <w:rsid w:val="00381BDC"/>
    <w:rsid w:val="0039145A"/>
    <w:rsid w:val="003A1DA4"/>
    <w:rsid w:val="003A57FC"/>
    <w:rsid w:val="003B57AA"/>
    <w:rsid w:val="003B6AA0"/>
    <w:rsid w:val="003C739E"/>
    <w:rsid w:val="003E4672"/>
    <w:rsid w:val="003F12C9"/>
    <w:rsid w:val="003F39CB"/>
    <w:rsid w:val="003F6936"/>
    <w:rsid w:val="003F754D"/>
    <w:rsid w:val="00400B79"/>
    <w:rsid w:val="00411916"/>
    <w:rsid w:val="00427D8B"/>
    <w:rsid w:val="00443EE4"/>
    <w:rsid w:val="004478CD"/>
    <w:rsid w:val="00453E23"/>
    <w:rsid w:val="004558FA"/>
    <w:rsid w:val="00475520"/>
    <w:rsid w:val="00482713"/>
    <w:rsid w:val="00482FE4"/>
    <w:rsid w:val="00483B45"/>
    <w:rsid w:val="00497339"/>
    <w:rsid w:val="004B058C"/>
    <w:rsid w:val="004C25AF"/>
    <w:rsid w:val="004D46FE"/>
    <w:rsid w:val="004E1A50"/>
    <w:rsid w:val="004E4D32"/>
    <w:rsid w:val="004F132B"/>
    <w:rsid w:val="0050166D"/>
    <w:rsid w:val="0050293F"/>
    <w:rsid w:val="00502AEA"/>
    <w:rsid w:val="00510551"/>
    <w:rsid w:val="00515345"/>
    <w:rsid w:val="00516561"/>
    <w:rsid w:val="005166EB"/>
    <w:rsid w:val="00517E44"/>
    <w:rsid w:val="00527AA6"/>
    <w:rsid w:val="00535B34"/>
    <w:rsid w:val="0054052C"/>
    <w:rsid w:val="00545ADC"/>
    <w:rsid w:val="005514A0"/>
    <w:rsid w:val="00553027"/>
    <w:rsid w:val="00564D9F"/>
    <w:rsid w:val="00574265"/>
    <w:rsid w:val="005756AE"/>
    <w:rsid w:val="005916D7"/>
    <w:rsid w:val="00592D14"/>
    <w:rsid w:val="005B7FDE"/>
    <w:rsid w:val="005C1B7A"/>
    <w:rsid w:val="005D3414"/>
    <w:rsid w:val="005E2FFD"/>
    <w:rsid w:val="005E5EC2"/>
    <w:rsid w:val="005E79BB"/>
    <w:rsid w:val="00602E5E"/>
    <w:rsid w:val="00634AB0"/>
    <w:rsid w:val="0063676A"/>
    <w:rsid w:val="00637D5D"/>
    <w:rsid w:val="00644FE3"/>
    <w:rsid w:val="00654562"/>
    <w:rsid w:val="006579E8"/>
    <w:rsid w:val="00660634"/>
    <w:rsid w:val="00682D0D"/>
    <w:rsid w:val="0069383D"/>
    <w:rsid w:val="006A5378"/>
    <w:rsid w:val="006C2422"/>
    <w:rsid w:val="006D0A9A"/>
    <w:rsid w:val="006F2F9C"/>
    <w:rsid w:val="006F60FB"/>
    <w:rsid w:val="007064CB"/>
    <w:rsid w:val="00712F8F"/>
    <w:rsid w:val="00716E28"/>
    <w:rsid w:val="00724101"/>
    <w:rsid w:val="007400F5"/>
    <w:rsid w:val="007409A9"/>
    <w:rsid w:val="0075013F"/>
    <w:rsid w:val="00764133"/>
    <w:rsid w:val="00767A6D"/>
    <w:rsid w:val="00777DC3"/>
    <w:rsid w:val="007826E2"/>
    <w:rsid w:val="0079094A"/>
    <w:rsid w:val="00791A5D"/>
    <w:rsid w:val="007A6F90"/>
    <w:rsid w:val="007D0AEB"/>
    <w:rsid w:val="007D378F"/>
    <w:rsid w:val="007D4D8E"/>
    <w:rsid w:val="007F2095"/>
    <w:rsid w:val="0082366F"/>
    <w:rsid w:val="00835B7D"/>
    <w:rsid w:val="00835DB4"/>
    <w:rsid w:val="00840C7E"/>
    <w:rsid w:val="00841D4C"/>
    <w:rsid w:val="00855A83"/>
    <w:rsid w:val="00861744"/>
    <w:rsid w:val="0087280F"/>
    <w:rsid w:val="00881A9C"/>
    <w:rsid w:val="008841A7"/>
    <w:rsid w:val="00886C5C"/>
    <w:rsid w:val="008876F4"/>
    <w:rsid w:val="00891EEC"/>
    <w:rsid w:val="008A7700"/>
    <w:rsid w:val="008B12D9"/>
    <w:rsid w:val="008D29AF"/>
    <w:rsid w:val="008D469D"/>
    <w:rsid w:val="008E1132"/>
    <w:rsid w:val="008E1D0E"/>
    <w:rsid w:val="008F7A92"/>
    <w:rsid w:val="008F7B9E"/>
    <w:rsid w:val="00917553"/>
    <w:rsid w:val="00924839"/>
    <w:rsid w:val="0092702D"/>
    <w:rsid w:val="009375AE"/>
    <w:rsid w:val="00951A88"/>
    <w:rsid w:val="009540F9"/>
    <w:rsid w:val="00955320"/>
    <w:rsid w:val="00963DDC"/>
    <w:rsid w:val="00965EE2"/>
    <w:rsid w:val="00970819"/>
    <w:rsid w:val="00986233"/>
    <w:rsid w:val="009928CA"/>
    <w:rsid w:val="009B1816"/>
    <w:rsid w:val="009B76EE"/>
    <w:rsid w:val="009C13DF"/>
    <w:rsid w:val="009D11DA"/>
    <w:rsid w:val="009D3048"/>
    <w:rsid w:val="009D6F10"/>
    <w:rsid w:val="009E1FFA"/>
    <w:rsid w:val="00A01E4F"/>
    <w:rsid w:val="00A21752"/>
    <w:rsid w:val="00A32980"/>
    <w:rsid w:val="00A40A6D"/>
    <w:rsid w:val="00A4351A"/>
    <w:rsid w:val="00A54884"/>
    <w:rsid w:val="00A61A16"/>
    <w:rsid w:val="00A63538"/>
    <w:rsid w:val="00A644D7"/>
    <w:rsid w:val="00A74C16"/>
    <w:rsid w:val="00A917A7"/>
    <w:rsid w:val="00AA2599"/>
    <w:rsid w:val="00AA2F0B"/>
    <w:rsid w:val="00AB21DB"/>
    <w:rsid w:val="00AB64EA"/>
    <w:rsid w:val="00AC5DFB"/>
    <w:rsid w:val="00AD3822"/>
    <w:rsid w:val="00AD7CD2"/>
    <w:rsid w:val="00B10DFF"/>
    <w:rsid w:val="00B16281"/>
    <w:rsid w:val="00B31F1D"/>
    <w:rsid w:val="00B34A6F"/>
    <w:rsid w:val="00B634E6"/>
    <w:rsid w:val="00B646E6"/>
    <w:rsid w:val="00B66A79"/>
    <w:rsid w:val="00B72507"/>
    <w:rsid w:val="00B82CE0"/>
    <w:rsid w:val="00B86C3F"/>
    <w:rsid w:val="00B97261"/>
    <w:rsid w:val="00BB4974"/>
    <w:rsid w:val="00BD360B"/>
    <w:rsid w:val="00BD7397"/>
    <w:rsid w:val="00BE0A81"/>
    <w:rsid w:val="00BE3141"/>
    <w:rsid w:val="00BE6FB6"/>
    <w:rsid w:val="00C00084"/>
    <w:rsid w:val="00C153FF"/>
    <w:rsid w:val="00C3199D"/>
    <w:rsid w:val="00C36418"/>
    <w:rsid w:val="00C36F75"/>
    <w:rsid w:val="00C37156"/>
    <w:rsid w:val="00C43008"/>
    <w:rsid w:val="00C46072"/>
    <w:rsid w:val="00C53631"/>
    <w:rsid w:val="00C602FE"/>
    <w:rsid w:val="00C761A8"/>
    <w:rsid w:val="00C84420"/>
    <w:rsid w:val="00C919B7"/>
    <w:rsid w:val="00CA00AA"/>
    <w:rsid w:val="00CA1C14"/>
    <w:rsid w:val="00CA65C8"/>
    <w:rsid w:val="00CB36B7"/>
    <w:rsid w:val="00CC21C7"/>
    <w:rsid w:val="00CC38AD"/>
    <w:rsid w:val="00CE07E1"/>
    <w:rsid w:val="00CE11D7"/>
    <w:rsid w:val="00CE4B39"/>
    <w:rsid w:val="00CF1170"/>
    <w:rsid w:val="00CF41F9"/>
    <w:rsid w:val="00D05634"/>
    <w:rsid w:val="00D110FB"/>
    <w:rsid w:val="00D15820"/>
    <w:rsid w:val="00D25A27"/>
    <w:rsid w:val="00D2700F"/>
    <w:rsid w:val="00D43631"/>
    <w:rsid w:val="00D47DD6"/>
    <w:rsid w:val="00D47EE7"/>
    <w:rsid w:val="00D633B7"/>
    <w:rsid w:val="00D63C4E"/>
    <w:rsid w:val="00D74D0D"/>
    <w:rsid w:val="00D76A46"/>
    <w:rsid w:val="00D7710A"/>
    <w:rsid w:val="00D910E2"/>
    <w:rsid w:val="00D97E5A"/>
    <w:rsid w:val="00DA7D78"/>
    <w:rsid w:val="00DD3C2D"/>
    <w:rsid w:val="00DD3DA5"/>
    <w:rsid w:val="00DD3DAA"/>
    <w:rsid w:val="00DE2BC1"/>
    <w:rsid w:val="00DE590C"/>
    <w:rsid w:val="00DE5D91"/>
    <w:rsid w:val="00DF18FB"/>
    <w:rsid w:val="00DF5150"/>
    <w:rsid w:val="00E05624"/>
    <w:rsid w:val="00E12BE3"/>
    <w:rsid w:val="00E13EED"/>
    <w:rsid w:val="00E21EA8"/>
    <w:rsid w:val="00E254DC"/>
    <w:rsid w:val="00E263C7"/>
    <w:rsid w:val="00E335D6"/>
    <w:rsid w:val="00E64F5D"/>
    <w:rsid w:val="00E76E23"/>
    <w:rsid w:val="00E77628"/>
    <w:rsid w:val="00E823CF"/>
    <w:rsid w:val="00EC0855"/>
    <w:rsid w:val="00ED1C27"/>
    <w:rsid w:val="00ED2903"/>
    <w:rsid w:val="00ED4084"/>
    <w:rsid w:val="00F10423"/>
    <w:rsid w:val="00F31704"/>
    <w:rsid w:val="00F34862"/>
    <w:rsid w:val="00F43A04"/>
    <w:rsid w:val="00F537EE"/>
    <w:rsid w:val="00F57DE2"/>
    <w:rsid w:val="00F67E07"/>
    <w:rsid w:val="00F82799"/>
    <w:rsid w:val="00F82802"/>
    <w:rsid w:val="00F8356C"/>
    <w:rsid w:val="00F87453"/>
    <w:rsid w:val="00F91F4C"/>
    <w:rsid w:val="00F961BE"/>
    <w:rsid w:val="00FB7612"/>
    <w:rsid w:val="00FC0951"/>
    <w:rsid w:val="00FE4CF9"/>
    <w:rsid w:val="00FE63AD"/>
    <w:rsid w:val="00FE7D3B"/>
    <w:rsid w:val="00FF04FD"/>
    <w:rsid w:val="012205A9"/>
    <w:rsid w:val="01413A2D"/>
    <w:rsid w:val="017B3DC5"/>
    <w:rsid w:val="01BD14E0"/>
    <w:rsid w:val="021D6A8A"/>
    <w:rsid w:val="022659B7"/>
    <w:rsid w:val="022A6101"/>
    <w:rsid w:val="0236323B"/>
    <w:rsid w:val="024279E5"/>
    <w:rsid w:val="024631CA"/>
    <w:rsid w:val="02840E7C"/>
    <w:rsid w:val="02904A3B"/>
    <w:rsid w:val="02E40AEB"/>
    <w:rsid w:val="02E65185"/>
    <w:rsid w:val="02F4221C"/>
    <w:rsid w:val="02FB24D6"/>
    <w:rsid w:val="03093D0D"/>
    <w:rsid w:val="030C4CAA"/>
    <w:rsid w:val="03176FA0"/>
    <w:rsid w:val="032E0A0A"/>
    <w:rsid w:val="03A5320B"/>
    <w:rsid w:val="03C0141B"/>
    <w:rsid w:val="03EC5915"/>
    <w:rsid w:val="040A21BF"/>
    <w:rsid w:val="04321DDD"/>
    <w:rsid w:val="047A4C87"/>
    <w:rsid w:val="049F0002"/>
    <w:rsid w:val="0514374C"/>
    <w:rsid w:val="05272954"/>
    <w:rsid w:val="054D5302"/>
    <w:rsid w:val="055633CA"/>
    <w:rsid w:val="05690CA9"/>
    <w:rsid w:val="056D7AF9"/>
    <w:rsid w:val="056E4CBE"/>
    <w:rsid w:val="05A369E3"/>
    <w:rsid w:val="05D6153B"/>
    <w:rsid w:val="05D756D7"/>
    <w:rsid w:val="06152DC9"/>
    <w:rsid w:val="06550AD7"/>
    <w:rsid w:val="06574CF7"/>
    <w:rsid w:val="06737CB3"/>
    <w:rsid w:val="067B0F4D"/>
    <w:rsid w:val="0691506A"/>
    <w:rsid w:val="06A64364"/>
    <w:rsid w:val="06BD3164"/>
    <w:rsid w:val="06D06CD5"/>
    <w:rsid w:val="06D67AF7"/>
    <w:rsid w:val="071775C2"/>
    <w:rsid w:val="07352123"/>
    <w:rsid w:val="0735779B"/>
    <w:rsid w:val="073C7B04"/>
    <w:rsid w:val="074E61EF"/>
    <w:rsid w:val="0784556E"/>
    <w:rsid w:val="078B3310"/>
    <w:rsid w:val="07A75620"/>
    <w:rsid w:val="07FA57C7"/>
    <w:rsid w:val="08057E8A"/>
    <w:rsid w:val="08060DFC"/>
    <w:rsid w:val="084E13BB"/>
    <w:rsid w:val="088864F0"/>
    <w:rsid w:val="088C60F6"/>
    <w:rsid w:val="08A170F8"/>
    <w:rsid w:val="08B60147"/>
    <w:rsid w:val="09565268"/>
    <w:rsid w:val="09672193"/>
    <w:rsid w:val="09911DD8"/>
    <w:rsid w:val="09C66968"/>
    <w:rsid w:val="0A4D63A2"/>
    <w:rsid w:val="0A8A667B"/>
    <w:rsid w:val="0AB61C4A"/>
    <w:rsid w:val="0ABF0026"/>
    <w:rsid w:val="0ABF38AE"/>
    <w:rsid w:val="0AE05527"/>
    <w:rsid w:val="0AE526AE"/>
    <w:rsid w:val="0B9B3DA6"/>
    <w:rsid w:val="0BA05D77"/>
    <w:rsid w:val="0BBE45EF"/>
    <w:rsid w:val="0BC50550"/>
    <w:rsid w:val="0BCA61FE"/>
    <w:rsid w:val="0C011B3C"/>
    <w:rsid w:val="0C743190"/>
    <w:rsid w:val="0CA81386"/>
    <w:rsid w:val="0CB92640"/>
    <w:rsid w:val="0CDE1E89"/>
    <w:rsid w:val="0D144417"/>
    <w:rsid w:val="0D9D47A8"/>
    <w:rsid w:val="0DAE1179"/>
    <w:rsid w:val="0DE93979"/>
    <w:rsid w:val="0DFD0BE0"/>
    <w:rsid w:val="0E103514"/>
    <w:rsid w:val="0E13445F"/>
    <w:rsid w:val="0E1967C4"/>
    <w:rsid w:val="0E271F89"/>
    <w:rsid w:val="0E2E418F"/>
    <w:rsid w:val="0E344886"/>
    <w:rsid w:val="0E3575C7"/>
    <w:rsid w:val="0E6B69AB"/>
    <w:rsid w:val="0EA16A06"/>
    <w:rsid w:val="0EA41762"/>
    <w:rsid w:val="0EAB40B1"/>
    <w:rsid w:val="0EB63051"/>
    <w:rsid w:val="0EBF5CF4"/>
    <w:rsid w:val="0ED4479A"/>
    <w:rsid w:val="0EE509A1"/>
    <w:rsid w:val="0F2E2267"/>
    <w:rsid w:val="0F3653E4"/>
    <w:rsid w:val="0F3E0DC8"/>
    <w:rsid w:val="0F4B622A"/>
    <w:rsid w:val="0F7135D7"/>
    <w:rsid w:val="0FA21E4B"/>
    <w:rsid w:val="0FCC7941"/>
    <w:rsid w:val="0FE04E16"/>
    <w:rsid w:val="103F0ED8"/>
    <w:rsid w:val="10476929"/>
    <w:rsid w:val="10545C9E"/>
    <w:rsid w:val="107C09F0"/>
    <w:rsid w:val="10A94AC1"/>
    <w:rsid w:val="10C3255D"/>
    <w:rsid w:val="10FF65D5"/>
    <w:rsid w:val="11065477"/>
    <w:rsid w:val="112B6C2D"/>
    <w:rsid w:val="11325283"/>
    <w:rsid w:val="1191037C"/>
    <w:rsid w:val="11A92DE2"/>
    <w:rsid w:val="11B66664"/>
    <w:rsid w:val="11D526B7"/>
    <w:rsid w:val="11E60541"/>
    <w:rsid w:val="11E64913"/>
    <w:rsid w:val="11FD533A"/>
    <w:rsid w:val="123D0CDA"/>
    <w:rsid w:val="125218B7"/>
    <w:rsid w:val="126218D2"/>
    <w:rsid w:val="126F6539"/>
    <w:rsid w:val="127354CD"/>
    <w:rsid w:val="12B02CB8"/>
    <w:rsid w:val="12C570A0"/>
    <w:rsid w:val="12C65BF4"/>
    <w:rsid w:val="12DB33F0"/>
    <w:rsid w:val="13094031"/>
    <w:rsid w:val="130C6C81"/>
    <w:rsid w:val="133F5286"/>
    <w:rsid w:val="136012E4"/>
    <w:rsid w:val="137A28A2"/>
    <w:rsid w:val="138F32F8"/>
    <w:rsid w:val="14446D80"/>
    <w:rsid w:val="1451146A"/>
    <w:rsid w:val="14D567FC"/>
    <w:rsid w:val="151658D6"/>
    <w:rsid w:val="1538112B"/>
    <w:rsid w:val="15453099"/>
    <w:rsid w:val="159D2616"/>
    <w:rsid w:val="15CD60FF"/>
    <w:rsid w:val="15D54E4D"/>
    <w:rsid w:val="15EE5410"/>
    <w:rsid w:val="15F43166"/>
    <w:rsid w:val="15F872DD"/>
    <w:rsid w:val="161253B5"/>
    <w:rsid w:val="1613556C"/>
    <w:rsid w:val="161F6D49"/>
    <w:rsid w:val="1641746F"/>
    <w:rsid w:val="16472D48"/>
    <w:rsid w:val="165765EA"/>
    <w:rsid w:val="165A6A76"/>
    <w:rsid w:val="166A36E1"/>
    <w:rsid w:val="16CB25C8"/>
    <w:rsid w:val="16E01705"/>
    <w:rsid w:val="16E81F94"/>
    <w:rsid w:val="16F95621"/>
    <w:rsid w:val="170E0856"/>
    <w:rsid w:val="171F73D5"/>
    <w:rsid w:val="175D06E0"/>
    <w:rsid w:val="17700F7A"/>
    <w:rsid w:val="177B6FF7"/>
    <w:rsid w:val="178A1A85"/>
    <w:rsid w:val="178C5080"/>
    <w:rsid w:val="17F569CE"/>
    <w:rsid w:val="180C1C15"/>
    <w:rsid w:val="181B0CE1"/>
    <w:rsid w:val="182E1DCB"/>
    <w:rsid w:val="182E3D0A"/>
    <w:rsid w:val="1836056C"/>
    <w:rsid w:val="183E6FB8"/>
    <w:rsid w:val="18932C18"/>
    <w:rsid w:val="18AD17CC"/>
    <w:rsid w:val="19270A73"/>
    <w:rsid w:val="19406A55"/>
    <w:rsid w:val="19665277"/>
    <w:rsid w:val="197658D0"/>
    <w:rsid w:val="19A06CE9"/>
    <w:rsid w:val="19B42D3A"/>
    <w:rsid w:val="19C93794"/>
    <w:rsid w:val="19D52558"/>
    <w:rsid w:val="1A025B34"/>
    <w:rsid w:val="1A2D4D57"/>
    <w:rsid w:val="1A8E55FC"/>
    <w:rsid w:val="1A98489D"/>
    <w:rsid w:val="1AAA5F69"/>
    <w:rsid w:val="1AB1184F"/>
    <w:rsid w:val="1AE0214B"/>
    <w:rsid w:val="1AE22F8A"/>
    <w:rsid w:val="1B08417D"/>
    <w:rsid w:val="1B086B0E"/>
    <w:rsid w:val="1B0F0045"/>
    <w:rsid w:val="1B1E20B4"/>
    <w:rsid w:val="1B27333F"/>
    <w:rsid w:val="1B2D7F37"/>
    <w:rsid w:val="1B3D0ECC"/>
    <w:rsid w:val="1B995AD7"/>
    <w:rsid w:val="1BA739BB"/>
    <w:rsid w:val="1BDD446F"/>
    <w:rsid w:val="1C687A26"/>
    <w:rsid w:val="1CA54488"/>
    <w:rsid w:val="1CA812F0"/>
    <w:rsid w:val="1CB96555"/>
    <w:rsid w:val="1CD0191E"/>
    <w:rsid w:val="1CE70618"/>
    <w:rsid w:val="1CED7510"/>
    <w:rsid w:val="1CF01907"/>
    <w:rsid w:val="1CF746FB"/>
    <w:rsid w:val="1D073A2C"/>
    <w:rsid w:val="1D1035B4"/>
    <w:rsid w:val="1D595330"/>
    <w:rsid w:val="1D6A7AF3"/>
    <w:rsid w:val="1D765E51"/>
    <w:rsid w:val="1D7B1969"/>
    <w:rsid w:val="1D8F21CC"/>
    <w:rsid w:val="1DBB2D3E"/>
    <w:rsid w:val="1DBE7347"/>
    <w:rsid w:val="1DEA172F"/>
    <w:rsid w:val="1E123BA6"/>
    <w:rsid w:val="1E1C777C"/>
    <w:rsid w:val="1E3C67A3"/>
    <w:rsid w:val="1E726957"/>
    <w:rsid w:val="1E87086B"/>
    <w:rsid w:val="1ECE6001"/>
    <w:rsid w:val="1EE045C6"/>
    <w:rsid w:val="1F0C251A"/>
    <w:rsid w:val="1F1A2862"/>
    <w:rsid w:val="1F201C99"/>
    <w:rsid w:val="1F2830D9"/>
    <w:rsid w:val="1F292D23"/>
    <w:rsid w:val="1F2D6131"/>
    <w:rsid w:val="1F6E4E75"/>
    <w:rsid w:val="1F772A36"/>
    <w:rsid w:val="1F8879D2"/>
    <w:rsid w:val="1FB7133C"/>
    <w:rsid w:val="1FC11379"/>
    <w:rsid w:val="1FCE6456"/>
    <w:rsid w:val="201633C8"/>
    <w:rsid w:val="20254261"/>
    <w:rsid w:val="20631A30"/>
    <w:rsid w:val="206E4577"/>
    <w:rsid w:val="20C65F54"/>
    <w:rsid w:val="210C7C53"/>
    <w:rsid w:val="21191A8A"/>
    <w:rsid w:val="212E63C2"/>
    <w:rsid w:val="2130157F"/>
    <w:rsid w:val="213C1377"/>
    <w:rsid w:val="2140774B"/>
    <w:rsid w:val="217B7CAD"/>
    <w:rsid w:val="21C11583"/>
    <w:rsid w:val="21C239FD"/>
    <w:rsid w:val="21C8469C"/>
    <w:rsid w:val="21D56AA2"/>
    <w:rsid w:val="21E0652A"/>
    <w:rsid w:val="21EC63AF"/>
    <w:rsid w:val="221B2CC4"/>
    <w:rsid w:val="222D7FD7"/>
    <w:rsid w:val="224301BF"/>
    <w:rsid w:val="22437CB1"/>
    <w:rsid w:val="224A5A2A"/>
    <w:rsid w:val="22541026"/>
    <w:rsid w:val="2256755E"/>
    <w:rsid w:val="22A4043B"/>
    <w:rsid w:val="22C8153B"/>
    <w:rsid w:val="22DC07EC"/>
    <w:rsid w:val="22F760FC"/>
    <w:rsid w:val="235E0022"/>
    <w:rsid w:val="23651839"/>
    <w:rsid w:val="23676859"/>
    <w:rsid w:val="237871EC"/>
    <w:rsid w:val="23E52AF7"/>
    <w:rsid w:val="23F549E5"/>
    <w:rsid w:val="23F7575C"/>
    <w:rsid w:val="241F35D2"/>
    <w:rsid w:val="24346433"/>
    <w:rsid w:val="244900A1"/>
    <w:rsid w:val="24565E1D"/>
    <w:rsid w:val="24665553"/>
    <w:rsid w:val="24FF05F8"/>
    <w:rsid w:val="250E6EC9"/>
    <w:rsid w:val="25180011"/>
    <w:rsid w:val="251D09AE"/>
    <w:rsid w:val="251F3C37"/>
    <w:rsid w:val="252B4135"/>
    <w:rsid w:val="253127A2"/>
    <w:rsid w:val="25373687"/>
    <w:rsid w:val="255101F1"/>
    <w:rsid w:val="25523484"/>
    <w:rsid w:val="255767D9"/>
    <w:rsid w:val="258977DA"/>
    <w:rsid w:val="258A18A4"/>
    <w:rsid w:val="25A2241D"/>
    <w:rsid w:val="25B53265"/>
    <w:rsid w:val="25B6346E"/>
    <w:rsid w:val="25D150C5"/>
    <w:rsid w:val="25DB664B"/>
    <w:rsid w:val="25E91EBB"/>
    <w:rsid w:val="25FA3475"/>
    <w:rsid w:val="264F3858"/>
    <w:rsid w:val="265433C6"/>
    <w:rsid w:val="269A204C"/>
    <w:rsid w:val="269C5EAB"/>
    <w:rsid w:val="269E1BD4"/>
    <w:rsid w:val="26A561D8"/>
    <w:rsid w:val="26ED15AD"/>
    <w:rsid w:val="274138FF"/>
    <w:rsid w:val="2750143B"/>
    <w:rsid w:val="276571E6"/>
    <w:rsid w:val="27681C12"/>
    <w:rsid w:val="27F17CCB"/>
    <w:rsid w:val="27F74550"/>
    <w:rsid w:val="27FC28AF"/>
    <w:rsid w:val="28126874"/>
    <w:rsid w:val="2891569C"/>
    <w:rsid w:val="28A12F9C"/>
    <w:rsid w:val="28C36E7C"/>
    <w:rsid w:val="295404B0"/>
    <w:rsid w:val="29587103"/>
    <w:rsid w:val="29751E21"/>
    <w:rsid w:val="297C6532"/>
    <w:rsid w:val="298B41E2"/>
    <w:rsid w:val="298E68D4"/>
    <w:rsid w:val="29A70CFA"/>
    <w:rsid w:val="29D55879"/>
    <w:rsid w:val="29DE0E8D"/>
    <w:rsid w:val="29F056F3"/>
    <w:rsid w:val="29F40944"/>
    <w:rsid w:val="2A0C71CA"/>
    <w:rsid w:val="2A2543EB"/>
    <w:rsid w:val="2A297296"/>
    <w:rsid w:val="2A2B7E55"/>
    <w:rsid w:val="2A332831"/>
    <w:rsid w:val="2A5A7A4B"/>
    <w:rsid w:val="2A5B40D6"/>
    <w:rsid w:val="2AA155AC"/>
    <w:rsid w:val="2AE92805"/>
    <w:rsid w:val="2B230920"/>
    <w:rsid w:val="2B454F49"/>
    <w:rsid w:val="2B52124A"/>
    <w:rsid w:val="2B545FD5"/>
    <w:rsid w:val="2B684ED4"/>
    <w:rsid w:val="2C3D5F72"/>
    <w:rsid w:val="2C59012B"/>
    <w:rsid w:val="2C6857AD"/>
    <w:rsid w:val="2CB83CD6"/>
    <w:rsid w:val="2CBA7B04"/>
    <w:rsid w:val="2CD276CF"/>
    <w:rsid w:val="2CF64D8B"/>
    <w:rsid w:val="2CFE0C81"/>
    <w:rsid w:val="2D2235AA"/>
    <w:rsid w:val="2D5121BF"/>
    <w:rsid w:val="2D5B4FC2"/>
    <w:rsid w:val="2D6E60A8"/>
    <w:rsid w:val="2D795EB0"/>
    <w:rsid w:val="2D8868B3"/>
    <w:rsid w:val="2DA746F1"/>
    <w:rsid w:val="2DAE257E"/>
    <w:rsid w:val="2DB81D3A"/>
    <w:rsid w:val="2DC40CD3"/>
    <w:rsid w:val="2DCC4D41"/>
    <w:rsid w:val="2DF11D34"/>
    <w:rsid w:val="2E3348E8"/>
    <w:rsid w:val="2E3413AF"/>
    <w:rsid w:val="2EBC0F6C"/>
    <w:rsid w:val="2EEB3751"/>
    <w:rsid w:val="2EEE0FF0"/>
    <w:rsid w:val="2EF138B4"/>
    <w:rsid w:val="2F04209C"/>
    <w:rsid w:val="2F511DF6"/>
    <w:rsid w:val="2F5205A8"/>
    <w:rsid w:val="2F690436"/>
    <w:rsid w:val="2FB67943"/>
    <w:rsid w:val="2FC230CB"/>
    <w:rsid w:val="2FD11EAE"/>
    <w:rsid w:val="2FDA5083"/>
    <w:rsid w:val="2FE01CDD"/>
    <w:rsid w:val="3032417B"/>
    <w:rsid w:val="30325050"/>
    <w:rsid w:val="30500E0E"/>
    <w:rsid w:val="310B1610"/>
    <w:rsid w:val="31664CC0"/>
    <w:rsid w:val="317623FE"/>
    <w:rsid w:val="31950162"/>
    <w:rsid w:val="32136E36"/>
    <w:rsid w:val="323301A2"/>
    <w:rsid w:val="324F1980"/>
    <w:rsid w:val="325B01D6"/>
    <w:rsid w:val="326A5F8C"/>
    <w:rsid w:val="326C7876"/>
    <w:rsid w:val="32794A93"/>
    <w:rsid w:val="32AE22B9"/>
    <w:rsid w:val="32DF3773"/>
    <w:rsid w:val="3314782F"/>
    <w:rsid w:val="333617FA"/>
    <w:rsid w:val="33543A7A"/>
    <w:rsid w:val="3355216E"/>
    <w:rsid w:val="33C20A25"/>
    <w:rsid w:val="33CF58F7"/>
    <w:rsid w:val="33E81B20"/>
    <w:rsid w:val="33F75F90"/>
    <w:rsid w:val="34063A0D"/>
    <w:rsid w:val="344C3EC5"/>
    <w:rsid w:val="34891747"/>
    <w:rsid w:val="349349CD"/>
    <w:rsid w:val="34C1416C"/>
    <w:rsid w:val="35763DD7"/>
    <w:rsid w:val="35793BE0"/>
    <w:rsid w:val="359E737B"/>
    <w:rsid w:val="35F46623"/>
    <w:rsid w:val="3602746D"/>
    <w:rsid w:val="36396876"/>
    <w:rsid w:val="36611A81"/>
    <w:rsid w:val="369312A6"/>
    <w:rsid w:val="36B41672"/>
    <w:rsid w:val="36BB34C5"/>
    <w:rsid w:val="36FD3E6E"/>
    <w:rsid w:val="37026A43"/>
    <w:rsid w:val="37096FB4"/>
    <w:rsid w:val="372C049E"/>
    <w:rsid w:val="375E2C42"/>
    <w:rsid w:val="37702A47"/>
    <w:rsid w:val="37766A75"/>
    <w:rsid w:val="37924475"/>
    <w:rsid w:val="37AD7943"/>
    <w:rsid w:val="37AF243B"/>
    <w:rsid w:val="37B17772"/>
    <w:rsid w:val="37EC2904"/>
    <w:rsid w:val="37F23E25"/>
    <w:rsid w:val="382A7578"/>
    <w:rsid w:val="382C1BEB"/>
    <w:rsid w:val="386053E0"/>
    <w:rsid w:val="38BC71D0"/>
    <w:rsid w:val="38C448E3"/>
    <w:rsid w:val="38D4496B"/>
    <w:rsid w:val="38D97402"/>
    <w:rsid w:val="3922242C"/>
    <w:rsid w:val="39374B67"/>
    <w:rsid w:val="395C4F74"/>
    <w:rsid w:val="395F369B"/>
    <w:rsid w:val="398E0591"/>
    <w:rsid w:val="398E4BA8"/>
    <w:rsid w:val="39C37477"/>
    <w:rsid w:val="39CC37D5"/>
    <w:rsid w:val="39DE5FA5"/>
    <w:rsid w:val="3A0F51C6"/>
    <w:rsid w:val="3A1D40AF"/>
    <w:rsid w:val="3A1F53BD"/>
    <w:rsid w:val="3A446310"/>
    <w:rsid w:val="3A6B557A"/>
    <w:rsid w:val="3A9C4FFA"/>
    <w:rsid w:val="3AD0697E"/>
    <w:rsid w:val="3AD871E2"/>
    <w:rsid w:val="3AF04D3A"/>
    <w:rsid w:val="3AF13D9B"/>
    <w:rsid w:val="3AF43E68"/>
    <w:rsid w:val="3B550622"/>
    <w:rsid w:val="3B6F764E"/>
    <w:rsid w:val="3BA07980"/>
    <w:rsid w:val="3BA11D77"/>
    <w:rsid w:val="3BB870B8"/>
    <w:rsid w:val="3BC222D7"/>
    <w:rsid w:val="3BD40949"/>
    <w:rsid w:val="3BDB0860"/>
    <w:rsid w:val="3BF8437D"/>
    <w:rsid w:val="3C035CCC"/>
    <w:rsid w:val="3C2A6456"/>
    <w:rsid w:val="3C545529"/>
    <w:rsid w:val="3CC61BB4"/>
    <w:rsid w:val="3CCC3058"/>
    <w:rsid w:val="3CF65D6D"/>
    <w:rsid w:val="3CFE786A"/>
    <w:rsid w:val="3D286119"/>
    <w:rsid w:val="3D2F7C4C"/>
    <w:rsid w:val="3D3305D5"/>
    <w:rsid w:val="3D624054"/>
    <w:rsid w:val="3D8208AD"/>
    <w:rsid w:val="3D877220"/>
    <w:rsid w:val="3DF062A8"/>
    <w:rsid w:val="3DFC040A"/>
    <w:rsid w:val="3E101338"/>
    <w:rsid w:val="3E20124B"/>
    <w:rsid w:val="3E663D60"/>
    <w:rsid w:val="3EA25A11"/>
    <w:rsid w:val="3EBA1F0B"/>
    <w:rsid w:val="3ECD7467"/>
    <w:rsid w:val="3EF2787E"/>
    <w:rsid w:val="3EF428F9"/>
    <w:rsid w:val="3F1552D6"/>
    <w:rsid w:val="3F1A5072"/>
    <w:rsid w:val="3F1F3961"/>
    <w:rsid w:val="3F540297"/>
    <w:rsid w:val="3F5944A4"/>
    <w:rsid w:val="3F5E4452"/>
    <w:rsid w:val="3F777324"/>
    <w:rsid w:val="3F895366"/>
    <w:rsid w:val="3FDF3419"/>
    <w:rsid w:val="402D35BE"/>
    <w:rsid w:val="40446928"/>
    <w:rsid w:val="409020B6"/>
    <w:rsid w:val="40BF5DDB"/>
    <w:rsid w:val="40E66A7B"/>
    <w:rsid w:val="41206706"/>
    <w:rsid w:val="41487A7C"/>
    <w:rsid w:val="41547EEF"/>
    <w:rsid w:val="41677155"/>
    <w:rsid w:val="416847C2"/>
    <w:rsid w:val="418B36B4"/>
    <w:rsid w:val="41A2319B"/>
    <w:rsid w:val="41D904FC"/>
    <w:rsid w:val="41DF1D40"/>
    <w:rsid w:val="42194C66"/>
    <w:rsid w:val="4225245B"/>
    <w:rsid w:val="42447D2E"/>
    <w:rsid w:val="428801F6"/>
    <w:rsid w:val="428B495D"/>
    <w:rsid w:val="428F41B0"/>
    <w:rsid w:val="429545FD"/>
    <w:rsid w:val="42BC38AB"/>
    <w:rsid w:val="43026924"/>
    <w:rsid w:val="437B1F1A"/>
    <w:rsid w:val="437F1001"/>
    <w:rsid w:val="438E0803"/>
    <w:rsid w:val="439C6EEE"/>
    <w:rsid w:val="43CD6D8D"/>
    <w:rsid w:val="44080909"/>
    <w:rsid w:val="442941A9"/>
    <w:rsid w:val="444C673A"/>
    <w:rsid w:val="445353B4"/>
    <w:rsid w:val="447B4185"/>
    <w:rsid w:val="44984918"/>
    <w:rsid w:val="44A536C7"/>
    <w:rsid w:val="44B72013"/>
    <w:rsid w:val="44B76798"/>
    <w:rsid w:val="45192054"/>
    <w:rsid w:val="4533328D"/>
    <w:rsid w:val="45A155E0"/>
    <w:rsid w:val="45B44A32"/>
    <w:rsid w:val="45CD1DD7"/>
    <w:rsid w:val="45DB71A8"/>
    <w:rsid w:val="45EC5C36"/>
    <w:rsid w:val="460C4E9B"/>
    <w:rsid w:val="460E4E9E"/>
    <w:rsid w:val="461055D1"/>
    <w:rsid w:val="461608CC"/>
    <w:rsid w:val="461C3DBB"/>
    <w:rsid w:val="461E45D8"/>
    <w:rsid w:val="46210080"/>
    <w:rsid w:val="46523B33"/>
    <w:rsid w:val="468C19C4"/>
    <w:rsid w:val="46CF6E70"/>
    <w:rsid w:val="46D04F0A"/>
    <w:rsid w:val="46EE4427"/>
    <w:rsid w:val="475609AD"/>
    <w:rsid w:val="47646E9E"/>
    <w:rsid w:val="4798739C"/>
    <w:rsid w:val="47A55167"/>
    <w:rsid w:val="47BD34AC"/>
    <w:rsid w:val="47CE65FA"/>
    <w:rsid w:val="47F468F4"/>
    <w:rsid w:val="47F708D4"/>
    <w:rsid w:val="48063B64"/>
    <w:rsid w:val="482662D2"/>
    <w:rsid w:val="48723ADB"/>
    <w:rsid w:val="4874103C"/>
    <w:rsid w:val="487769DF"/>
    <w:rsid w:val="489805F4"/>
    <w:rsid w:val="48B94424"/>
    <w:rsid w:val="4900793D"/>
    <w:rsid w:val="4916675E"/>
    <w:rsid w:val="49364F83"/>
    <w:rsid w:val="493D325E"/>
    <w:rsid w:val="4943546A"/>
    <w:rsid w:val="49603A3E"/>
    <w:rsid w:val="49C71F9A"/>
    <w:rsid w:val="49E54AB1"/>
    <w:rsid w:val="4A0104F4"/>
    <w:rsid w:val="4A0554AC"/>
    <w:rsid w:val="4A1D5E10"/>
    <w:rsid w:val="4A1E5261"/>
    <w:rsid w:val="4A2646B8"/>
    <w:rsid w:val="4A5314B1"/>
    <w:rsid w:val="4A564413"/>
    <w:rsid w:val="4A7C7CB8"/>
    <w:rsid w:val="4A8507D3"/>
    <w:rsid w:val="4A8F11F4"/>
    <w:rsid w:val="4AA71FAA"/>
    <w:rsid w:val="4AC169BE"/>
    <w:rsid w:val="4AEA0B40"/>
    <w:rsid w:val="4AEC031E"/>
    <w:rsid w:val="4AEF3D38"/>
    <w:rsid w:val="4B205240"/>
    <w:rsid w:val="4B421E73"/>
    <w:rsid w:val="4B7815EB"/>
    <w:rsid w:val="4B9D4BEF"/>
    <w:rsid w:val="4BA222B0"/>
    <w:rsid w:val="4C003D8D"/>
    <w:rsid w:val="4C1B324E"/>
    <w:rsid w:val="4C4A3807"/>
    <w:rsid w:val="4C51247B"/>
    <w:rsid w:val="4C7375B8"/>
    <w:rsid w:val="4C7E24C2"/>
    <w:rsid w:val="4C870A87"/>
    <w:rsid w:val="4C9B4C81"/>
    <w:rsid w:val="4D2745DC"/>
    <w:rsid w:val="4D5839CD"/>
    <w:rsid w:val="4D671B28"/>
    <w:rsid w:val="4D741A6D"/>
    <w:rsid w:val="4D9015A2"/>
    <w:rsid w:val="4DBD08CE"/>
    <w:rsid w:val="4DBF6F48"/>
    <w:rsid w:val="4DC271CA"/>
    <w:rsid w:val="4DFA5D25"/>
    <w:rsid w:val="4E291CF6"/>
    <w:rsid w:val="4E3D1757"/>
    <w:rsid w:val="4EA540F1"/>
    <w:rsid w:val="4EC11988"/>
    <w:rsid w:val="4EDD6051"/>
    <w:rsid w:val="4EEC578E"/>
    <w:rsid w:val="4F016356"/>
    <w:rsid w:val="4F3F73FC"/>
    <w:rsid w:val="4F4D65B3"/>
    <w:rsid w:val="4F4E2944"/>
    <w:rsid w:val="4F782663"/>
    <w:rsid w:val="4F872234"/>
    <w:rsid w:val="4F964F35"/>
    <w:rsid w:val="4FB1002B"/>
    <w:rsid w:val="4FFC6840"/>
    <w:rsid w:val="50050AD9"/>
    <w:rsid w:val="50085DE5"/>
    <w:rsid w:val="500B5DBD"/>
    <w:rsid w:val="50107F99"/>
    <w:rsid w:val="506213EF"/>
    <w:rsid w:val="50841CF1"/>
    <w:rsid w:val="50AA7B3F"/>
    <w:rsid w:val="50AC3CAB"/>
    <w:rsid w:val="50B663C0"/>
    <w:rsid w:val="50BE7C33"/>
    <w:rsid w:val="50C01DE2"/>
    <w:rsid w:val="50D54FD9"/>
    <w:rsid w:val="50F02DCA"/>
    <w:rsid w:val="51291C2D"/>
    <w:rsid w:val="512F106F"/>
    <w:rsid w:val="516235DE"/>
    <w:rsid w:val="51657ED0"/>
    <w:rsid w:val="516748FB"/>
    <w:rsid w:val="51764198"/>
    <w:rsid w:val="517F05EE"/>
    <w:rsid w:val="51A57194"/>
    <w:rsid w:val="51E224C6"/>
    <w:rsid w:val="52346444"/>
    <w:rsid w:val="525A6E10"/>
    <w:rsid w:val="525D5A96"/>
    <w:rsid w:val="525E338E"/>
    <w:rsid w:val="526F6E45"/>
    <w:rsid w:val="52886C55"/>
    <w:rsid w:val="52967C31"/>
    <w:rsid w:val="52A46467"/>
    <w:rsid w:val="52A513E3"/>
    <w:rsid w:val="52B35F24"/>
    <w:rsid w:val="52B73EB4"/>
    <w:rsid w:val="52B91CDE"/>
    <w:rsid w:val="52CB515E"/>
    <w:rsid w:val="539C5850"/>
    <w:rsid w:val="53A26823"/>
    <w:rsid w:val="53D15322"/>
    <w:rsid w:val="54351003"/>
    <w:rsid w:val="547B26FC"/>
    <w:rsid w:val="54A37F11"/>
    <w:rsid w:val="54C61D07"/>
    <w:rsid w:val="54D44008"/>
    <w:rsid w:val="54F64C79"/>
    <w:rsid w:val="550573AD"/>
    <w:rsid w:val="55082197"/>
    <w:rsid w:val="552E4B40"/>
    <w:rsid w:val="554567FE"/>
    <w:rsid w:val="55527AC2"/>
    <w:rsid w:val="556805A5"/>
    <w:rsid w:val="557D01F4"/>
    <w:rsid w:val="55CE2F08"/>
    <w:rsid w:val="55DE2FAB"/>
    <w:rsid w:val="564A1E73"/>
    <w:rsid w:val="568F0850"/>
    <w:rsid w:val="56BA7DFD"/>
    <w:rsid w:val="56E53C3D"/>
    <w:rsid w:val="56F131A0"/>
    <w:rsid w:val="5702535B"/>
    <w:rsid w:val="572F15B7"/>
    <w:rsid w:val="572F55D3"/>
    <w:rsid w:val="573962DE"/>
    <w:rsid w:val="575408AA"/>
    <w:rsid w:val="57914609"/>
    <w:rsid w:val="57AB6DA0"/>
    <w:rsid w:val="57F05A5A"/>
    <w:rsid w:val="580D48B4"/>
    <w:rsid w:val="588302BC"/>
    <w:rsid w:val="58841ADB"/>
    <w:rsid w:val="58997A72"/>
    <w:rsid w:val="58B42C83"/>
    <w:rsid w:val="58B93FC9"/>
    <w:rsid w:val="58C5188D"/>
    <w:rsid w:val="58C736E9"/>
    <w:rsid w:val="58F9151D"/>
    <w:rsid w:val="592121EE"/>
    <w:rsid w:val="59303D0F"/>
    <w:rsid w:val="5933391C"/>
    <w:rsid w:val="59AE6E81"/>
    <w:rsid w:val="59AF0D60"/>
    <w:rsid w:val="5A0B364B"/>
    <w:rsid w:val="5A2E175C"/>
    <w:rsid w:val="5A2F33A9"/>
    <w:rsid w:val="5A5F4374"/>
    <w:rsid w:val="5A8D56ED"/>
    <w:rsid w:val="5A9A6EB4"/>
    <w:rsid w:val="5B3B38D0"/>
    <w:rsid w:val="5B7F68F0"/>
    <w:rsid w:val="5B9414C0"/>
    <w:rsid w:val="5C0535A8"/>
    <w:rsid w:val="5CBD3E45"/>
    <w:rsid w:val="5CDB2361"/>
    <w:rsid w:val="5CE60D18"/>
    <w:rsid w:val="5CFB055A"/>
    <w:rsid w:val="5D292B17"/>
    <w:rsid w:val="5DB46DED"/>
    <w:rsid w:val="5DD31B13"/>
    <w:rsid w:val="5DE143B9"/>
    <w:rsid w:val="5DE22521"/>
    <w:rsid w:val="5DF832E2"/>
    <w:rsid w:val="5E0D2D44"/>
    <w:rsid w:val="5E5173DB"/>
    <w:rsid w:val="5E6963F0"/>
    <w:rsid w:val="5E716E1F"/>
    <w:rsid w:val="5E7B3F6B"/>
    <w:rsid w:val="5E80073F"/>
    <w:rsid w:val="5EA11621"/>
    <w:rsid w:val="5EA46F1A"/>
    <w:rsid w:val="5EAD1D95"/>
    <w:rsid w:val="5EB15F63"/>
    <w:rsid w:val="5EC41809"/>
    <w:rsid w:val="5EC85991"/>
    <w:rsid w:val="5EF86E1D"/>
    <w:rsid w:val="5EFF751B"/>
    <w:rsid w:val="5F2C55F6"/>
    <w:rsid w:val="5F43480A"/>
    <w:rsid w:val="5F8004D7"/>
    <w:rsid w:val="5FA655F7"/>
    <w:rsid w:val="5FAA1DEA"/>
    <w:rsid w:val="5FC02F7D"/>
    <w:rsid w:val="60116D53"/>
    <w:rsid w:val="60145F0A"/>
    <w:rsid w:val="60160398"/>
    <w:rsid w:val="60217D65"/>
    <w:rsid w:val="6027141C"/>
    <w:rsid w:val="60421325"/>
    <w:rsid w:val="604A16C4"/>
    <w:rsid w:val="604E7D66"/>
    <w:rsid w:val="60796573"/>
    <w:rsid w:val="60834FDD"/>
    <w:rsid w:val="60B71D2F"/>
    <w:rsid w:val="60F00FB8"/>
    <w:rsid w:val="61244127"/>
    <w:rsid w:val="61271301"/>
    <w:rsid w:val="612E4AA0"/>
    <w:rsid w:val="6146642B"/>
    <w:rsid w:val="61906262"/>
    <w:rsid w:val="61F004C9"/>
    <w:rsid w:val="62071BE4"/>
    <w:rsid w:val="622C6FD9"/>
    <w:rsid w:val="625A6659"/>
    <w:rsid w:val="625C563D"/>
    <w:rsid w:val="62BD0835"/>
    <w:rsid w:val="63052DD7"/>
    <w:rsid w:val="63691F8A"/>
    <w:rsid w:val="637C5345"/>
    <w:rsid w:val="63AA5274"/>
    <w:rsid w:val="63D337DD"/>
    <w:rsid w:val="63FE4BFE"/>
    <w:rsid w:val="640A68A2"/>
    <w:rsid w:val="647C078D"/>
    <w:rsid w:val="64A7101D"/>
    <w:rsid w:val="64D03E79"/>
    <w:rsid w:val="64DF2584"/>
    <w:rsid w:val="64E13B18"/>
    <w:rsid w:val="64E63BC5"/>
    <w:rsid w:val="650E1365"/>
    <w:rsid w:val="651404DA"/>
    <w:rsid w:val="6525229C"/>
    <w:rsid w:val="656F0ADE"/>
    <w:rsid w:val="658522A0"/>
    <w:rsid w:val="65CD518D"/>
    <w:rsid w:val="660C5044"/>
    <w:rsid w:val="661B2C19"/>
    <w:rsid w:val="66267DC6"/>
    <w:rsid w:val="664000BC"/>
    <w:rsid w:val="66621662"/>
    <w:rsid w:val="66C74827"/>
    <w:rsid w:val="66DA1A16"/>
    <w:rsid w:val="66DA7F8B"/>
    <w:rsid w:val="66E25772"/>
    <w:rsid w:val="67044CC2"/>
    <w:rsid w:val="6759152F"/>
    <w:rsid w:val="67866DEA"/>
    <w:rsid w:val="67F40C8D"/>
    <w:rsid w:val="68066267"/>
    <w:rsid w:val="680B1EFC"/>
    <w:rsid w:val="681F3081"/>
    <w:rsid w:val="68423584"/>
    <w:rsid w:val="684829DE"/>
    <w:rsid w:val="686D2982"/>
    <w:rsid w:val="687C54B4"/>
    <w:rsid w:val="68E157D2"/>
    <w:rsid w:val="68EB6D74"/>
    <w:rsid w:val="69080125"/>
    <w:rsid w:val="69295F9B"/>
    <w:rsid w:val="69391DAA"/>
    <w:rsid w:val="694C448B"/>
    <w:rsid w:val="69705DFF"/>
    <w:rsid w:val="6976464C"/>
    <w:rsid w:val="69780F6A"/>
    <w:rsid w:val="69DA2079"/>
    <w:rsid w:val="69E53653"/>
    <w:rsid w:val="69EC7532"/>
    <w:rsid w:val="6A491BF4"/>
    <w:rsid w:val="6A6248D3"/>
    <w:rsid w:val="6A880CA7"/>
    <w:rsid w:val="6AC974A9"/>
    <w:rsid w:val="6ACE7F46"/>
    <w:rsid w:val="6ADA7C4E"/>
    <w:rsid w:val="6AF544A2"/>
    <w:rsid w:val="6AFD5856"/>
    <w:rsid w:val="6B076860"/>
    <w:rsid w:val="6B235473"/>
    <w:rsid w:val="6B32326D"/>
    <w:rsid w:val="6B342315"/>
    <w:rsid w:val="6B3435FC"/>
    <w:rsid w:val="6B5563D0"/>
    <w:rsid w:val="6B631478"/>
    <w:rsid w:val="6B92178C"/>
    <w:rsid w:val="6BBF6606"/>
    <w:rsid w:val="6BD25542"/>
    <w:rsid w:val="6BF46A8A"/>
    <w:rsid w:val="6C042EEA"/>
    <w:rsid w:val="6C094331"/>
    <w:rsid w:val="6C16216F"/>
    <w:rsid w:val="6C2E5FF2"/>
    <w:rsid w:val="6C6E1BD2"/>
    <w:rsid w:val="6C786184"/>
    <w:rsid w:val="6C9476B4"/>
    <w:rsid w:val="6C9D6DD0"/>
    <w:rsid w:val="6CBD33BD"/>
    <w:rsid w:val="6CCA1DA0"/>
    <w:rsid w:val="6CDA788A"/>
    <w:rsid w:val="6D187CBE"/>
    <w:rsid w:val="6D474824"/>
    <w:rsid w:val="6D957A83"/>
    <w:rsid w:val="6D9A535A"/>
    <w:rsid w:val="6DC9456A"/>
    <w:rsid w:val="6DD87548"/>
    <w:rsid w:val="6DDD754E"/>
    <w:rsid w:val="6DE3387A"/>
    <w:rsid w:val="6DE876DA"/>
    <w:rsid w:val="6DED7D00"/>
    <w:rsid w:val="6DFC1D7E"/>
    <w:rsid w:val="6E2434B3"/>
    <w:rsid w:val="6E332B51"/>
    <w:rsid w:val="6E5545AE"/>
    <w:rsid w:val="6E666797"/>
    <w:rsid w:val="6E8F6E69"/>
    <w:rsid w:val="6EA3097E"/>
    <w:rsid w:val="6EA95492"/>
    <w:rsid w:val="6EB35518"/>
    <w:rsid w:val="6EBC46A1"/>
    <w:rsid w:val="6ED13C80"/>
    <w:rsid w:val="6ED26D8B"/>
    <w:rsid w:val="6EE14A44"/>
    <w:rsid w:val="6EFB3AF3"/>
    <w:rsid w:val="6F082549"/>
    <w:rsid w:val="6F104BDC"/>
    <w:rsid w:val="6F165FA2"/>
    <w:rsid w:val="6F450D8C"/>
    <w:rsid w:val="6F474114"/>
    <w:rsid w:val="6F6136F2"/>
    <w:rsid w:val="6F957157"/>
    <w:rsid w:val="6FA408F1"/>
    <w:rsid w:val="6FD360A0"/>
    <w:rsid w:val="6FDB2350"/>
    <w:rsid w:val="701F065E"/>
    <w:rsid w:val="702C65FC"/>
    <w:rsid w:val="703771B4"/>
    <w:rsid w:val="70407DD5"/>
    <w:rsid w:val="705C1A8F"/>
    <w:rsid w:val="70817C16"/>
    <w:rsid w:val="70A04701"/>
    <w:rsid w:val="70C06439"/>
    <w:rsid w:val="70CB327D"/>
    <w:rsid w:val="70DC518D"/>
    <w:rsid w:val="70E023A3"/>
    <w:rsid w:val="713A7080"/>
    <w:rsid w:val="71655F03"/>
    <w:rsid w:val="717A2252"/>
    <w:rsid w:val="719A0DEF"/>
    <w:rsid w:val="71AA6492"/>
    <w:rsid w:val="71F90B21"/>
    <w:rsid w:val="721304C6"/>
    <w:rsid w:val="72165F92"/>
    <w:rsid w:val="723127F3"/>
    <w:rsid w:val="723B0397"/>
    <w:rsid w:val="7257180C"/>
    <w:rsid w:val="72764F63"/>
    <w:rsid w:val="728C1FBF"/>
    <w:rsid w:val="73117B48"/>
    <w:rsid w:val="73196091"/>
    <w:rsid w:val="73285B4F"/>
    <w:rsid w:val="733450D8"/>
    <w:rsid w:val="738A3893"/>
    <w:rsid w:val="73B4599C"/>
    <w:rsid w:val="73D1746F"/>
    <w:rsid w:val="73D47E2C"/>
    <w:rsid w:val="73F1475F"/>
    <w:rsid w:val="73F75355"/>
    <w:rsid w:val="741D1F92"/>
    <w:rsid w:val="74824D7A"/>
    <w:rsid w:val="74894D24"/>
    <w:rsid w:val="748F10A8"/>
    <w:rsid w:val="749509E7"/>
    <w:rsid w:val="74BA585F"/>
    <w:rsid w:val="74CB0725"/>
    <w:rsid w:val="74DB2ED7"/>
    <w:rsid w:val="74F75204"/>
    <w:rsid w:val="74FA7445"/>
    <w:rsid w:val="750922B2"/>
    <w:rsid w:val="75122BA3"/>
    <w:rsid w:val="7521468E"/>
    <w:rsid w:val="752C3402"/>
    <w:rsid w:val="753443FF"/>
    <w:rsid w:val="75C95026"/>
    <w:rsid w:val="75E24C42"/>
    <w:rsid w:val="75E42E38"/>
    <w:rsid w:val="75F9686C"/>
    <w:rsid w:val="75FB5D51"/>
    <w:rsid w:val="75FE13BC"/>
    <w:rsid w:val="760E3F63"/>
    <w:rsid w:val="76287CA4"/>
    <w:rsid w:val="763D6EA8"/>
    <w:rsid w:val="764053EF"/>
    <w:rsid w:val="7657599E"/>
    <w:rsid w:val="768729BA"/>
    <w:rsid w:val="768E2AED"/>
    <w:rsid w:val="76AC7CD2"/>
    <w:rsid w:val="76F94D21"/>
    <w:rsid w:val="770467D0"/>
    <w:rsid w:val="771510F1"/>
    <w:rsid w:val="776A615A"/>
    <w:rsid w:val="777D00DD"/>
    <w:rsid w:val="77C6381E"/>
    <w:rsid w:val="77C678A3"/>
    <w:rsid w:val="77CF6F67"/>
    <w:rsid w:val="78423C2C"/>
    <w:rsid w:val="78504DB1"/>
    <w:rsid w:val="785119DE"/>
    <w:rsid w:val="786772CF"/>
    <w:rsid w:val="78974E6C"/>
    <w:rsid w:val="78B51E98"/>
    <w:rsid w:val="78C968EC"/>
    <w:rsid w:val="78EB4B4C"/>
    <w:rsid w:val="78F431E8"/>
    <w:rsid w:val="78F52823"/>
    <w:rsid w:val="78FE07A5"/>
    <w:rsid w:val="7923027F"/>
    <w:rsid w:val="797007A7"/>
    <w:rsid w:val="79966FC9"/>
    <w:rsid w:val="79C90F5D"/>
    <w:rsid w:val="79FC2467"/>
    <w:rsid w:val="7A1A7954"/>
    <w:rsid w:val="7A360F78"/>
    <w:rsid w:val="7A807CC3"/>
    <w:rsid w:val="7A9209CE"/>
    <w:rsid w:val="7A9419C0"/>
    <w:rsid w:val="7A98008A"/>
    <w:rsid w:val="7AAB76F6"/>
    <w:rsid w:val="7ABE164F"/>
    <w:rsid w:val="7B0B50C9"/>
    <w:rsid w:val="7B30217F"/>
    <w:rsid w:val="7B3D10E1"/>
    <w:rsid w:val="7B5D2634"/>
    <w:rsid w:val="7B6F31AC"/>
    <w:rsid w:val="7C144305"/>
    <w:rsid w:val="7C2D6806"/>
    <w:rsid w:val="7C591B02"/>
    <w:rsid w:val="7C5B37EB"/>
    <w:rsid w:val="7C8B718C"/>
    <w:rsid w:val="7CA73C2D"/>
    <w:rsid w:val="7CBA6C7B"/>
    <w:rsid w:val="7CBB181C"/>
    <w:rsid w:val="7CFA15FB"/>
    <w:rsid w:val="7D445586"/>
    <w:rsid w:val="7D656893"/>
    <w:rsid w:val="7D773276"/>
    <w:rsid w:val="7D794B6C"/>
    <w:rsid w:val="7D7F3834"/>
    <w:rsid w:val="7DAA7DEB"/>
    <w:rsid w:val="7DE15D95"/>
    <w:rsid w:val="7DE70947"/>
    <w:rsid w:val="7DEB6F22"/>
    <w:rsid w:val="7DF32835"/>
    <w:rsid w:val="7E4C462B"/>
    <w:rsid w:val="7E727A5E"/>
    <w:rsid w:val="7E770605"/>
    <w:rsid w:val="7E870220"/>
    <w:rsid w:val="7EB11A61"/>
    <w:rsid w:val="7EBE3C66"/>
    <w:rsid w:val="7EF6223B"/>
    <w:rsid w:val="7F260840"/>
    <w:rsid w:val="7F2E4018"/>
    <w:rsid w:val="7F83691A"/>
    <w:rsid w:val="7FB268AF"/>
    <w:rsid w:val="7FC3166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link w:val="17"/>
    <w:autoRedefine/>
    <w:qFormat/>
    <w:uiPriority w:val="99"/>
    <w:pPr>
      <w:ind w:firstLine="200" w:firstLineChars="200"/>
    </w:pPr>
    <w:rPr>
      <w:rFonts w:ascii="仿宋_GB2312" w:eastAsia="仿宋_GB2312"/>
      <w:sz w:val="32"/>
    </w:rPr>
  </w:style>
  <w:style w:type="paragraph" w:styleId="3">
    <w:name w:val="Date"/>
    <w:basedOn w:val="1"/>
    <w:next w:val="1"/>
    <w:link w:val="18"/>
    <w:autoRedefine/>
    <w:qFormat/>
    <w:uiPriority w:val="99"/>
    <w:pPr>
      <w:ind w:left="100" w:leftChars="2500"/>
    </w:pPr>
  </w:style>
  <w:style w:type="paragraph" w:styleId="4">
    <w:name w:val="Balloon Text"/>
    <w:basedOn w:val="1"/>
    <w:link w:val="19"/>
    <w:autoRedefine/>
    <w:semiHidden/>
    <w:qFormat/>
    <w:uiPriority w:val="99"/>
    <w:rPr>
      <w:sz w:val="18"/>
      <w:szCs w:val="18"/>
    </w:rPr>
  </w:style>
  <w:style w:type="paragraph" w:styleId="5">
    <w:name w:val="footer"/>
    <w:basedOn w:val="1"/>
    <w:link w:val="20"/>
    <w:autoRedefine/>
    <w:qFormat/>
    <w:uiPriority w:val="99"/>
    <w:pPr>
      <w:tabs>
        <w:tab w:val="center" w:pos="4153"/>
        <w:tab w:val="right" w:pos="8306"/>
      </w:tabs>
      <w:snapToGrid w:val="0"/>
      <w:jc w:val="left"/>
    </w:pPr>
    <w:rPr>
      <w:sz w:val="18"/>
      <w:szCs w:val="18"/>
    </w:rPr>
  </w:style>
  <w:style w:type="paragraph" w:styleId="6">
    <w:name w:val="header"/>
    <w:basedOn w:val="1"/>
    <w:link w:val="21"/>
    <w:autoRedefine/>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color w:val="000000"/>
      <w:kern w:val="0"/>
      <w:sz w:val="24"/>
      <w:lang w:val="en-US" w:eastAsia="zh-CN" w:bidi="ar"/>
    </w:rPr>
  </w:style>
  <w:style w:type="character" w:styleId="10">
    <w:name w:val="FollowedHyperlink"/>
    <w:basedOn w:val="9"/>
    <w:autoRedefine/>
    <w:semiHidden/>
    <w:unhideWhenUsed/>
    <w:qFormat/>
    <w:uiPriority w:val="99"/>
    <w:rPr>
      <w:color w:val="000000"/>
      <w:u w:val="none"/>
    </w:rPr>
  </w:style>
  <w:style w:type="character" w:styleId="11">
    <w:name w:val="Emphasis"/>
    <w:basedOn w:val="9"/>
    <w:autoRedefine/>
    <w:qFormat/>
    <w:locked/>
    <w:uiPriority w:val="0"/>
  </w:style>
  <w:style w:type="character" w:styleId="12">
    <w:name w:val="HTML Definition"/>
    <w:basedOn w:val="9"/>
    <w:autoRedefine/>
    <w:semiHidden/>
    <w:unhideWhenUsed/>
    <w:qFormat/>
    <w:uiPriority w:val="99"/>
  </w:style>
  <w:style w:type="character" w:styleId="13">
    <w:name w:val="HTML Variable"/>
    <w:basedOn w:val="9"/>
    <w:autoRedefine/>
    <w:semiHidden/>
    <w:unhideWhenUsed/>
    <w:qFormat/>
    <w:uiPriority w:val="99"/>
  </w:style>
  <w:style w:type="character" w:styleId="14">
    <w:name w:val="Hyperlink"/>
    <w:basedOn w:val="9"/>
    <w:autoRedefine/>
    <w:qFormat/>
    <w:uiPriority w:val="99"/>
    <w:rPr>
      <w:rFonts w:cs="Times New Roman"/>
      <w:color w:val="0000FF"/>
      <w:u w:val="single"/>
    </w:rPr>
  </w:style>
  <w:style w:type="character" w:styleId="15">
    <w:name w:val="HTML Cite"/>
    <w:basedOn w:val="9"/>
    <w:autoRedefine/>
    <w:semiHidden/>
    <w:unhideWhenUsed/>
    <w:qFormat/>
    <w:uiPriority w:val="99"/>
  </w:style>
  <w:style w:type="paragraph" w:customStyle="1" w:styleId="16">
    <w:name w:val="正文2"/>
    <w:basedOn w:val="1"/>
    <w:next w:val="1"/>
    <w:qFormat/>
    <w:uiPriority w:val="0"/>
    <w:rPr>
      <w:rFonts w:ascii="宋体"/>
      <w:sz w:val="32"/>
      <w:szCs w:val="32"/>
    </w:rPr>
  </w:style>
  <w:style w:type="character" w:customStyle="1" w:styleId="17">
    <w:name w:val="正文文本缩进 Char"/>
    <w:basedOn w:val="9"/>
    <w:link w:val="2"/>
    <w:autoRedefine/>
    <w:semiHidden/>
    <w:qFormat/>
    <w:locked/>
    <w:uiPriority w:val="99"/>
    <w:rPr>
      <w:rFonts w:cs="Times New Roman"/>
      <w:sz w:val="24"/>
      <w:szCs w:val="24"/>
    </w:rPr>
  </w:style>
  <w:style w:type="character" w:customStyle="1" w:styleId="18">
    <w:name w:val="日期 Char"/>
    <w:basedOn w:val="9"/>
    <w:link w:val="3"/>
    <w:autoRedefine/>
    <w:semiHidden/>
    <w:qFormat/>
    <w:locked/>
    <w:uiPriority w:val="99"/>
    <w:rPr>
      <w:rFonts w:cs="Times New Roman"/>
      <w:sz w:val="24"/>
      <w:szCs w:val="24"/>
    </w:rPr>
  </w:style>
  <w:style w:type="character" w:customStyle="1" w:styleId="19">
    <w:name w:val="批注框文本 Char"/>
    <w:basedOn w:val="9"/>
    <w:link w:val="4"/>
    <w:autoRedefine/>
    <w:semiHidden/>
    <w:qFormat/>
    <w:locked/>
    <w:uiPriority w:val="99"/>
    <w:rPr>
      <w:rFonts w:cs="Times New Roman"/>
      <w:sz w:val="2"/>
    </w:rPr>
  </w:style>
  <w:style w:type="character" w:customStyle="1" w:styleId="20">
    <w:name w:val="页脚 Char"/>
    <w:basedOn w:val="9"/>
    <w:link w:val="5"/>
    <w:autoRedefine/>
    <w:qFormat/>
    <w:locked/>
    <w:uiPriority w:val="99"/>
    <w:rPr>
      <w:rFonts w:cs="Times New Roman"/>
      <w:kern w:val="2"/>
      <w:sz w:val="18"/>
      <w:szCs w:val="18"/>
    </w:rPr>
  </w:style>
  <w:style w:type="character" w:customStyle="1" w:styleId="21">
    <w:name w:val="页眉 Char"/>
    <w:basedOn w:val="9"/>
    <w:link w:val="6"/>
    <w:autoRedefine/>
    <w:qFormat/>
    <w:locked/>
    <w:uiPriority w:val="99"/>
    <w:rPr>
      <w:rFonts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信念技术论坛</Company>
  <Pages>1</Pages>
  <Words>931</Words>
  <Characters>1253</Characters>
  <Lines>11</Lines>
  <Paragraphs>3</Paragraphs>
  <TotalTime>6</TotalTime>
  <ScaleCrop>false</ScaleCrop>
  <LinksUpToDate>false</LinksUpToDate>
  <CharactersWithSpaces>1470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2020-11-11T02:35:00Z</dcterms:created>
  <dc:creator>User</dc:creator>
  <cp:lastModifiedBy>Administrator</cp:lastModifiedBy>
  <cp:lastPrinted>2024-04-17T02:56:00Z</cp:lastPrinted>
  <dcterms:modified xsi:type="dcterms:W3CDTF">2025-05-08T07:33:44Z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052935EF28DE47AF89D581C2C9AB1F59</vt:lpwstr>
  </property>
  <property fmtid="{D5CDD505-2E9C-101B-9397-08002B2CF9AE}" pid="4" name="KSOTemplateDocerSaveRecord">
    <vt:lpwstr>eyJoZGlkIjoiZjVlZjVjOWVkY2UwZWYyNTZhNTlmZGI4MDNmNWZhZTYifQ==</vt:lpwstr>
  </property>
</Properties>
</file>