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重点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中职学校技能大赛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560" w:lineRule="exact"/>
        <w:ind w:firstLine="640"/>
        <w:jc w:val="left"/>
        <w:rPr>
          <w:rFonts w:hint="eastAsia" w:ascii="宋体" w:hAnsi="宋体"/>
          <w:color w:val="auto"/>
          <w:kern w:val="2"/>
          <w:sz w:val="32"/>
          <w:szCs w:val="32"/>
          <w:lang w:val="zh-CN"/>
        </w:rPr>
      </w:pPr>
    </w:p>
    <w:p>
      <w:pPr>
        <w:pStyle w:val="6"/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/>
        </w:rPr>
        <w:t>说明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/>
        </w:rPr>
        <w:t>项目因疫情影响无法实施。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417211"/>
    <w:rsid w:val="004B6F67"/>
    <w:rsid w:val="00B53A36"/>
    <w:rsid w:val="08CB7347"/>
    <w:rsid w:val="0EDB478C"/>
    <w:rsid w:val="291C455A"/>
    <w:rsid w:val="30337798"/>
    <w:rsid w:val="36926D0C"/>
    <w:rsid w:val="4DAF2BCF"/>
    <w:rsid w:val="4DDB6F66"/>
    <w:rsid w:val="78960A0F"/>
    <w:rsid w:val="792F2AEE"/>
    <w:rsid w:val="7B9B0C36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755</Characters>
  <Lines>6</Lines>
  <Paragraphs>1</Paragraphs>
  <TotalTime>25</TotalTime>
  <ScaleCrop>false</ScaleCrop>
  <LinksUpToDate>false</LinksUpToDate>
  <CharactersWithSpaces>886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2022-06-24T08:19:56Z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