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重点管理项目支出绩效自评报告</w:t>
      </w:r>
    </w:p>
    <w:p>
      <w:pPr>
        <w:pStyle w:val="8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乐山市公益性岗位补贴资金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pStyle w:val="8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/>
          <w:sz w:val="28"/>
          <w:szCs w:val="28"/>
          <w:lang w:val="zh-CN"/>
        </w:rPr>
      </w:pPr>
      <w:r>
        <w:rPr>
          <w:rFonts w:hint="eastAsia" w:ascii="仿宋_GB2312" w:hAnsi="宋体"/>
          <w:sz w:val="32"/>
          <w:szCs w:val="32"/>
          <w:lang w:val="zh-CN"/>
        </w:rPr>
        <w:t>2021年申报公益性岗位补贴资金</w:t>
      </w:r>
      <w:r>
        <w:rPr>
          <w:rFonts w:hint="eastAsia" w:ascii="仿宋_GB2312" w:hAnsi="宋体"/>
          <w:sz w:val="32"/>
          <w:szCs w:val="32"/>
          <w:lang w:val="en-US" w:eastAsia="zh-CN"/>
        </w:rPr>
        <w:t>8.71</w:t>
      </w:r>
      <w:r>
        <w:rPr>
          <w:rFonts w:hint="eastAsia" w:ascii="仿宋_GB2312" w:hAnsi="宋体"/>
          <w:sz w:val="32"/>
          <w:szCs w:val="32"/>
          <w:lang w:val="zh-CN"/>
        </w:rPr>
        <w:t>万元，批复下达补助资金</w:t>
      </w:r>
      <w:r>
        <w:rPr>
          <w:rFonts w:hint="eastAsia" w:ascii="仿宋_GB2312" w:hAnsi="宋体"/>
          <w:sz w:val="32"/>
          <w:szCs w:val="32"/>
          <w:lang w:val="en-US" w:eastAsia="zh-CN"/>
        </w:rPr>
        <w:t>8.71万元</w:t>
      </w:r>
      <w:r>
        <w:rPr>
          <w:rFonts w:hint="eastAsia" w:ascii="仿宋_GB2312" w:hAnsi="宋体"/>
          <w:sz w:val="32"/>
          <w:szCs w:val="32"/>
          <w:lang w:val="zh-CN"/>
        </w:rPr>
        <w:t>。资金申报及批复符合相关资金管理办法规定。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zh-CN"/>
        </w:rPr>
        <w:t>为保障草堂高中等</w:t>
      </w:r>
      <w:r>
        <w:rPr>
          <w:rFonts w:hint="eastAsia" w:ascii="仿宋_GB2312" w:hAnsi="宋体"/>
          <w:sz w:val="32"/>
          <w:szCs w:val="32"/>
          <w:lang w:val="en-US" w:eastAsia="zh-CN"/>
        </w:rPr>
        <w:t>3所</w:t>
      </w:r>
      <w:bookmarkStart w:id="0" w:name="_GoBack"/>
      <w:bookmarkEnd w:id="0"/>
      <w:r>
        <w:rPr>
          <w:rFonts w:hint="eastAsia" w:ascii="仿宋_GB2312" w:hAnsi="宋体"/>
          <w:sz w:val="32"/>
          <w:szCs w:val="32"/>
          <w:lang w:val="zh-CN"/>
        </w:rPr>
        <w:t>学校校园安全及校园环境清洁卫生，对安保及保洁等</w:t>
      </w:r>
      <w:r>
        <w:rPr>
          <w:rFonts w:hint="eastAsia" w:ascii="仿宋_GB2312" w:hAnsi="宋体"/>
          <w:sz w:val="32"/>
          <w:szCs w:val="32"/>
          <w:lang w:val="en-US" w:eastAsia="zh-CN"/>
        </w:rPr>
        <w:t>公益性岗位人员</w:t>
      </w:r>
      <w:r>
        <w:rPr>
          <w:rFonts w:hint="eastAsia" w:ascii="仿宋_GB2312" w:hAnsi="宋体"/>
          <w:sz w:val="32"/>
          <w:szCs w:val="32"/>
          <w:lang w:val="zh-CN"/>
        </w:rPr>
        <w:t>进行补助，</w:t>
      </w:r>
      <w:r>
        <w:rPr>
          <w:rFonts w:hint="eastAsia" w:ascii="仿宋_GB2312" w:hAnsi="宋体"/>
          <w:sz w:val="32"/>
          <w:szCs w:val="32"/>
          <w:lang w:val="en-US" w:eastAsia="zh-CN"/>
        </w:rPr>
        <w:t>促进就业对象增收和困难人员实现稳定就业，2021年我局共申请公益性岗位补助5人。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仿宋_GB2312" w:hAnsi="宋体"/>
          <w:sz w:val="32"/>
          <w:szCs w:val="32"/>
          <w:lang w:val="zh-CN"/>
        </w:rPr>
        <w:t>项目申报内容与具体实施内容相符，申报目标合理可行。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1．资金计划及到位。</w:t>
      </w:r>
      <w:r>
        <w:rPr>
          <w:rFonts w:hint="eastAsia" w:ascii="仿宋_GB2312" w:hAnsi="仿宋_GB2312" w:cs="仿宋_GB2312"/>
          <w:lang w:val="zh-CN"/>
        </w:rPr>
        <w:t>申报计划</w:t>
      </w:r>
      <w:r>
        <w:rPr>
          <w:rFonts w:hint="eastAsia" w:ascii="仿宋_GB2312" w:hAnsi="仿宋_GB2312" w:cs="仿宋_GB2312"/>
          <w:lang w:val="en-US" w:eastAsia="zh-CN"/>
        </w:rPr>
        <w:t>8.71万元，实际到位8.71万元。</w:t>
      </w:r>
      <w:r>
        <w:rPr>
          <w:rFonts w:hint="eastAsia" w:ascii="仿宋_GB2312" w:hAnsi="宋体"/>
          <w:sz w:val="32"/>
          <w:szCs w:val="32"/>
          <w:lang w:val="zh-CN"/>
        </w:rPr>
        <w:t>资金到位及时，到位率</w:t>
      </w:r>
      <w:r>
        <w:rPr>
          <w:rFonts w:hint="eastAsia" w:ascii="仿宋_GB2312" w:hAnsi="宋体"/>
          <w:sz w:val="32"/>
          <w:szCs w:val="32"/>
          <w:lang w:val="en-US" w:eastAsia="zh-CN"/>
        </w:rPr>
        <w:t>100</w:t>
      </w:r>
      <w:r>
        <w:rPr>
          <w:rFonts w:hint="eastAsia" w:ascii="仿宋_GB2312" w:hAnsi="宋体"/>
          <w:sz w:val="32"/>
          <w:szCs w:val="32"/>
          <w:lang w:val="zh-CN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仿宋_GB2312" w:hAnsi="宋体"/>
          <w:sz w:val="32"/>
          <w:szCs w:val="32"/>
          <w:lang w:val="zh-CN"/>
        </w:rPr>
        <w:t>该项目截至评价时点实际支出</w:t>
      </w:r>
      <w:r>
        <w:rPr>
          <w:rFonts w:hint="eastAsia" w:ascii="仿宋_GB2312" w:hAnsi="宋体"/>
          <w:sz w:val="32"/>
          <w:szCs w:val="32"/>
          <w:lang w:val="en-US" w:eastAsia="zh-CN"/>
        </w:rPr>
        <w:t>8.71</w:t>
      </w:r>
      <w:r>
        <w:rPr>
          <w:rFonts w:hint="eastAsia" w:ascii="仿宋_GB2312" w:hAnsi="宋体"/>
          <w:sz w:val="32"/>
          <w:szCs w:val="32"/>
          <w:lang w:val="zh-CN"/>
        </w:rPr>
        <w:t>万元，资金用于支付公益性人员工资、社会保险、医疗保险。各项费用根据实际按月支付，与预算相符，合规合法。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项目资金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财务管理规范、有序，严格做到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专款专用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，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支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出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依据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充分、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开支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范围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符合规定，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项目单位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财务制度健全、会计核算规范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/>
          <w:sz w:val="32"/>
          <w:szCs w:val="32"/>
          <w:lang w:val="zh-CN"/>
        </w:rPr>
      </w:pPr>
      <w:r>
        <w:rPr>
          <w:rFonts w:hint="eastAsia" w:ascii="仿宋_GB2312" w:hAnsi="宋体"/>
          <w:sz w:val="32"/>
          <w:szCs w:val="32"/>
          <w:lang w:val="zh-CN"/>
        </w:rPr>
        <w:t>该项目财务经办人员根据公益性岗位人员每月工资、社会保险、医疗保险实际金额提出支付申请，由计财科长和分管领导、主管领导签字后，按照内控制度执行资金支付的流程。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仿宋_GB2312" w:hAnsi="宋体"/>
          <w:sz w:val="32"/>
          <w:szCs w:val="32"/>
          <w:lang w:val="zh-CN"/>
        </w:rPr>
        <w:t>该项目完成受益学校</w:t>
      </w:r>
      <w:r>
        <w:rPr>
          <w:rFonts w:hint="eastAsia" w:ascii="仿宋_GB2312" w:hAnsi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/>
          <w:sz w:val="32"/>
          <w:szCs w:val="32"/>
          <w:lang w:val="zh-CN"/>
        </w:rPr>
        <w:t>所，受益人员</w:t>
      </w:r>
      <w:r>
        <w:rPr>
          <w:rFonts w:hint="eastAsia" w:ascii="仿宋_GB2312" w:hAnsi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/>
          <w:sz w:val="32"/>
          <w:szCs w:val="32"/>
          <w:lang w:val="zh-CN"/>
        </w:rPr>
        <w:t>人，资金到位及时率</w:t>
      </w:r>
      <w:r>
        <w:rPr>
          <w:rFonts w:hint="eastAsia" w:ascii="仿宋_GB2312" w:hAnsi="宋体"/>
          <w:sz w:val="32"/>
          <w:szCs w:val="32"/>
          <w:lang w:val="en-US" w:eastAsia="zh-CN"/>
        </w:rPr>
        <w:t>100</w:t>
      </w:r>
      <w:r>
        <w:rPr>
          <w:rFonts w:hint="eastAsia" w:ascii="仿宋_GB2312" w:hAnsi="宋体"/>
          <w:sz w:val="32"/>
          <w:szCs w:val="32"/>
          <w:lang w:val="zh-CN"/>
        </w:rPr>
        <w:t>%。全年每人共计发放</w:t>
      </w:r>
      <w:r>
        <w:rPr>
          <w:rFonts w:hint="eastAsia" w:ascii="仿宋_GB2312" w:hAnsi="宋体"/>
          <w:sz w:val="32"/>
          <w:szCs w:val="32"/>
          <w:lang w:val="en-US" w:eastAsia="zh-CN"/>
        </w:rPr>
        <w:t>8.71万元。</w:t>
      </w:r>
      <w:r>
        <w:rPr>
          <w:rFonts w:hint="eastAsia" w:ascii="仿宋_GB2312" w:hAnsi="宋体"/>
          <w:sz w:val="32"/>
          <w:szCs w:val="32"/>
          <w:lang w:val="zh-CN"/>
        </w:rPr>
        <w:t>截至评价时点项目已完成。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/>
          <w:sz w:val="32"/>
          <w:szCs w:val="32"/>
          <w:lang w:val="zh-CN"/>
        </w:rPr>
      </w:pPr>
      <w:r>
        <w:rPr>
          <w:rFonts w:hint="eastAsia" w:ascii="仿宋_GB2312" w:hAnsi="宋体"/>
          <w:sz w:val="32"/>
          <w:szCs w:val="32"/>
          <w:lang w:val="zh-CN"/>
        </w:rPr>
        <w:t>通过项目的实施</w:t>
      </w:r>
      <w:r>
        <w:rPr>
          <w:rFonts w:hint="eastAsia" w:ascii="仿宋_GB2312" w:hAnsi="宋体"/>
          <w:sz w:val="32"/>
          <w:szCs w:val="32"/>
          <w:lang w:val="en-US" w:eastAsia="zh-CN"/>
        </w:rPr>
        <w:t>促进就业援助对象增收和困难人员实现稳定就业</w:t>
      </w:r>
      <w:r>
        <w:rPr>
          <w:rFonts w:hint="eastAsia" w:ascii="仿宋_GB2312" w:hAnsi="宋体"/>
          <w:sz w:val="32"/>
          <w:szCs w:val="32"/>
          <w:lang w:val="zh-CN"/>
        </w:rPr>
        <w:t>，有利于消除贫困，推进社会发展，从而实现全民小康。受益人员和社会满意度都达到</w:t>
      </w:r>
      <w:r>
        <w:rPr>
          <w:rFonts w:hint="eastAsia" w:ascii="仿宋_GB2312" w:hAnsi="宋体"/>
          <w:sz w:val="32"/>
          <w:szCs w:val="32"/>
          <w:lang w:val="en-US" w:eastAsia="zh-CN"/>
        </w:rPr>
        <w:t>90</w:t>
      </w:r>
      <w:r>
        <w:rPr>
          <w:rFonts w:hint="eastAsia" w:ascii="仿宋_GB2312" w:hAnsi="宋体"/>
          <w:sz w:val="32"/>
          <w:szCs w:val="32"/>
          <w:lang w:val="zh-CN"/>
        </w:rPr>
        <w:t>%以上，有效的提升了</w:t>
      </w:r>
      <w:r>
        <w:rPr>
          <w:rFonts w:hint="eastAsia" w:ascii="仿宋_GB2312" w:hAnsi="宋体"/>
          <w:sz w:val="32"/>
          <w:szCs w:val="32"/>
          <w:lang w:val="en-US" w:eastAsia="zh-CN"/>
        </w:rPr>
        <w:t>困难人员实现稳定就业</w:t>
      </w:r>
      <w:r>
        <w:rPr>
          <w:rFonts w:hint="eastAsia" w:ascii="仿宋_GB2312" w:hAnsi="宋体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/>
          <w:sz w:val="32"/>
          <w:szCs w:val="32"/>
          <w:lang w:val="zh-CN"/>
        </w:rPr>
      </w:pPr>
      <w:r>
        <w:rPr>
          <w:rFonts w:hint="eastAsia" w:ascii="仿宋_GB2312" w:hAnsi="宋体"/>
          <w:sz w:val="32"/>
          <w:szCs w:val="32"/>
          <w:lang w:val="zh-CN"/>
        </w:rPr>
        <w:t>公益性岗位人员工资标准较低，无法调动员工工作积极性。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200"/>
        <w:textAlignment w:val="auto"/>
        <w:rPr>
          <w:rFonts w:hint="eastAsia" w:ascii="仿宋_GB2312" w:hAnsi="宋体"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200"/>
        <w:textAlignment w:val="auto"/>
        <w:rPr>
          <w:rFonts w:hint="eastAsia" w:ascii="仿宋_GB2312" w:hAnsi="宋体"/>
          <w:sz w:val="32"/>
          <w:szCs w:val="32"/>
          <w:lang w:val="zh-CN"/>
        </w:rPr>
      </w:pPr>
      <w:r>
        <w:rPr>
          <w:rFonts w:hint="eastAsia" w:ascii="仿宋_GB2312" w:hAnsi="宋体"/>
          <w:sz w:val="32"/>
          <w:szCs w:val="32"/>
          <w:lang w:val="zh-CN"/>
        </w:rPr>
        <w:t>建议进一步提高补助标准，加大资金支持力度。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1168F6"/>
    <w:multiLevelType w:val="singleLevel"/>
    <w:tmpl w:val="851168F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4C46DAC"/>
    <w:multiLevelType w:val="singleLevel"/>
    <w:tmpl w:val="94C46DA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9295254"/>
    <w:multiLevelType w:val="singleLevel"/>
    <w:tmpl w:val="49295254"/>
    <w:lvl w:ilvl="0" w:tentative="0">
      <w:start w:val="2"/>
      <w:numFmt w:val="decimal"/>
      <w:suff w:val="nothing"/>
      <w:lvlText w:val="%1．"/>
      <w:lvlJc w:val="left"/>
    </w:lvl>
  </w:abstractNum>
  <w:abstractNum w:abstractNumId="3">
    <w:nsid w:val="59BAC02E"/>
    <w:multiLevelType w:val="singleLevel"/>
    <w:tmpl w:val="59BAC02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417211"/>
    <w:rsid w:val="004B6F67"/>
    <w:rsid w:val="00B53A36"/>
    <w:rsid w:val="01CD03F9"/>
    <w:rsid w:val="02E242E4"/>
    <w:rsid w:val="032974E3"/>
    <w:rsid w:val="03EF3154"/>
    <w:rsid w:val="05C356BB"/>
    <w:rsid w:val="064D4E74"/>
    <w:rsid w:val="06F70438"/>
    <w:rsid w:val="07484425"/>
    <w:rsid w:val="0788061C"/>
    <w:rsid w:val="08466FEC"/>
    <w:rsid w:val="08720039"/>
    <w:rsid w:val="090745D2"/>
    <w:rsid w:val="094266A4"/>
    <w:rsid w:val="0A437414"/>
    <w:rsid w:val="0A920197"/>
    <w:rsid w:val="0D946130"/>
    <w:rsid w:val="0E1972FD"/>
    <w:rsid w:val="0E277BAE"/>
    <w:rsid w:val="0EC13D31"/>
    <w:rsid w:val="0ECF08D3"/>
    <w:rsid w:val="0EDB478C"/>
    <w:rsid w:val="0EED7D9D"/>
    <w:rsid w:val="0F8C214A"/>
    <w:rsid w:val="100058CA"/>
    <w:rsid w:val="1010499B"/>
    <w:rsid w:val="10D70776"/>
    <w:rsid w:val="13A30048"/>
    <w:rsid w:val="14526413"/>
    <w:rsid w:val="148E5C18"/>
    <w:rsid w:val="15670B38"/>
    <w:rsid w:val="16407CAE"/>
    <w:rsid w:val="1804659B"/>
    <w:rsid w:val="184936B8"/>
    <w:rsid w:val="1A2C5797"/>
    <w:rsid w:val="1B2B7074"/>
    <w:rsid w:val="1C862B7A"/>
    <w:rsid w:val="1D4C5C55"/>
    <w:rsid w:val="1D6D00C2"/>
    <w:rsid w:val="1E7178BC"/>
    <w:rsid w:val="1F9D5F43"/>
    <w:rsid w:val="21106996"/>
    <w:rsid w:val="214A6FCD"/>
    <w:rsid w:val="21DD73BD"/>
    <w:rsid w:val="23264217"/>
    <w:rsid w:val="248D390B"/>
    <w:rsid w:val="27762FCE"/>
    <w:rsid w:val="27B24358"/>
    <w:rsid w:val="291C455A"/>
    <w:rsid w:val="2A6E7E70"/>
    <w:rsid w:val="2B3D6C17"/>
    <w:rsid w:val="2B661E99"/>
    <w:rsid w:val="2B7A3145"/>
    <w:rsid w:val="2F8257BD"/>
    <w:rsid w:val="30235509"/>
    <w:rsid w:val="319612CB"/>
    <w:rsid w:val="327D4496"/>
    <w:rsid w:val="35477E6C"/>
    <w:rsid w:val="35A30E94"/>
    <w:rsid w:val="35B279CB"/>
    <w:rsid w:val="36926D0C"/>
    <w:rsid w:val="386D7260"/>
    <w:rsid w:val="38B92700"/>
    <w:rsid w:val="39401969"/>
    <w:rsid w:val="3AEE10D0"/>
    <w:rsid w:val="3B25322B"/>
    <w:rsid w:val="3B4F0F83"/>
    <w:rsid w:val="3BE849B1"/>
    <w:rsid w:val="3C6616BB"/>
    <w:rsid w:val="3C8214AB"/>
    <w:rsid w:val="3DD31753"/>
    <w:rsid w:val="3E1A4519"/>
    <w:rsid w:val="3EA37C0F"/>
    <w:rsid w:val="41200A05"/>
    <w:rsid w:val="4192416B"/>
    <w:rsid w:val="41FA067A"/>
    <w:rsid w:val="424E6642"/>
    <w:rsid w:val="430F3D21"/>
    <w:rsid w:val="43FF5D29"/>
    <w:rsid w:val="444432D6"/>
    <w:rsid w:val="44A13545"/>
    <w:rsid w:val="47653EDB"/>
    <w:rsid w:val="477B2D73"/>
    <w:rsid w:val="47A237B6"/>
    <w:rsid w:val="4AA6181E"/>
    <w:rsid w:val="4CCA183B"/>
    <w:rsid w:val="4DAF2BCF"/>
    <w:rsid w:val="4DDB6F66"/>
    <w:rsid w:val="4F5D2AA9"/>
    <w:rsid w:val="4F7B0859"/>
    <w:rsid w:val="4FA275D9"/>
    <w:rsid w:val="50AC71F8"/>
    <w:rsid w:val="524C740A"/>
    <w:rsid w:val="526F2FC6"/>
    <w:rsid w:val="52CF21C6"/>
    <w:rsid w:val="535C3582"/>
    <w:rsid w:val="541244DC"/>
    <w:rsid w:val="56C24E9E"/>
    <w:rsid w:val="570E604F"/>
    <w:rsid w:val="5A2B23D4"/>
    <w:rsid w:val="5A766460"/>
    <w:rsid w:val="5A872842"/>
    <w:rsid w:val="5B175B57"/>
    <w:rsid w:val="5D0035B8"/>
    <w:rsid w:val="5E4150CF"/>
    <w:rsid w:val="5E832CA7"/>
    <w:rsid w:val="5F527F85"/>
    <w:rsid w:val="5F9B175C"/>
    <w:rsid w:val="5FDE0316"/>
    <w:rsid w:val="60F82637"/>
    <w:rsid w:val="60FB6DA1"/>
    <w:rsid w:val="616C421D"/>
    <w:rsid w:val="63295BF8"/>
    <w:rsid w:val="63823F53"/>
    <w:rsid w:val="63BE5CF0"/>
    <w:rsid w:val="65043676"/>
    <w:rsid w:val="66323DE7"/>
    <w:rsid w:val="67706F79"/>
    <w:rsid w:val="68202C4F"/>
    <w:rsid w:val="691B728C"/>
    <w:rsid w:val="6A214C41"/>
    <w:rsid w:val="6B64673C"/>
    <w:rsid w:val="6CC411D2"/>
    <w:rsid w:val="6DAD4392"/>
    <w:rsid w:val="6DF5666B"/>
    <w:rsid w:val="6EC5761C"/>
    <w:rsid w:val="6FD7797A"/>
    <w:rsid w:val="6FE541BA"/>
    <w:rsid w:val="71D03F32"/>
    <w:rsid w:val="731F2A41"/>
    <w:rsid w:val="735E41A3"/>
    <w:rsid w:val="73640E14"/>
    <w:rsid w:val="73E95E4F"/>
    <w:rsid w:val="76242728"/>
    <w:rsid w:val="77253DC0"/>
    <w:rsid w:val="777D491F"/>
    <w:rsid w:val="787B4C9E"/>
    <w:rsid w:val="792F2AEE"/>
    <w:rsid w:val="7E3F1CAA"/>
    <w:rsid w:val="7E63015E"/>
    <w:rsid w:val="7E9C11D3"/>
    <w:rsid w:val="7F143229"/>
    <w:rsid w:val="7F1917A9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00" w:firstLineChars="200"/>
    </w:pPr>
    <w:rPr>
      <w:sz w:val="30"/>
      <w:szCs w:val="30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 2"/>
    <w:basedOn w:val="2"/>
    <w:qFormat/>
    <w:uiPriority w:val="0"/>
    <w:pPr>
      <w:spacing w:after="120"/>
      <w:ind w:left="420" w:leftChars="200" w:firstLine="420"/>
    </w:p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9">
    <w:name w:val="页眉 Char"/>
    <w:basedOn w:val="7"/>
    <w:link w:val="4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755</Characters>
  <Lines>6</Lines>
  <Paragraphs>1</Paragraphs>
  <TotalTime>47</TotalTime>
  <ScaleCrop>false</ScaleCrop>
  <LinksUpToDate>false</LinksUpToDate>
  <CharactersWithSpaces>886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2022-06-23T08:55:46Z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ICV">
    <vt:lpwstr>EA57CDC921CF42E4BE3994E192366F36</vt:lpwstr>
  </property>
</Properties>
</file>