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hint="eastAsia" w:ascii="黑体" w:hAnsi="黑体" w:eastAsia="黑体"/>
          <w:sz w:val="32"/>
          <w:szCs w:val="32"/>
        </w:rPr>
      </w:pPr>
      <w:r>
        <w:rPr>
          <w:rFonts w:hint="eastAsia" w:ascii="黑体" w:hAnsi="黑体" w:eastAsia="黑体"/>
          <w:sz w:val="32"/>
          <w:szCs w:val="32"/>
        </w:rPr>
        <w:t>附件</w:t>
      </w:r>
    </w:p>
    <w:p>
      <w:pPr>
        <w:adjustRightInd w:val="0"/>
        <w:snapToGrid w:val="0"/>
        <w:spacing w:line="200" w:lineRule="exact"/>
        <w:rPr>
          <w:rFonts w:ascii="黑体" w:hAnsi="黑体" w:eastAsia="黑体"/>
          <w:sz w:val="32"/>
          <w:szCs w:val="32"/>
        </w:rPr>
      </w:pPr>
    </w:p>
    <w:p>
      <w:pPr>
        <w:adjustRightInd w:val="0"/>
        <w:snapToGrid w:val="0"/>
        <w:spacing w:line="580" w:lineRule="exact"/>
        <w:jc w:val="center"/>
        <w:rPr>
          <w:rFonts w:hint="eastAsia" w:ascii="方正小标宋_GBK" w:eastAsia="方正小标宋_GBK"/>
          <w:sz w:val="44"/>
          <w:szCs w:val="44"/>
        </w:rPr>
      </w:pPr>
      <w:bookmarkStart w:id="0" w:name="_GoBack"/>
      <w:r>
        <w:rPr>
          <w:rFonts w:hint="eastAsia" w:ascii="方正小标宋_GBK" w:eastAsia="方正小标宋_GBK"/>
          <w:sz w:val="44"/>
          <w:szCs w:val="44"/>
        </w:rPr>
        <w:t>乐山市基本公共服务领域市与县（市、区）</w:t>
      </w:r>
    </w:p>
    <w:p>
      <w:pPr>
        <w:adjustRightInd w:val="0"/>
        <w:snapToGrid w:val="0"/>
        <w:spacing w:line="580" w:lineRule="exact"/>
        <w:jc w:val="center"/>
        <w:rPr>
          <w:rFonts w:hint="eastAsia" w:ascii="方正小标宋_GBK" w:eastAsia="方正小标宋_GBK"/>
          <w:sz w:val="44"/>
          <w:szCs w:val="44"/>
        </w:rPr>
      </w:pPr>
      <w:r>
        <w:rPr>
          <w:rFonts w:hint="eastAsia" w:ascii="方正小标宋_GBK" w:eastAsia="方正小标宋_GBK"/>
          <w:sz w:val="44"/>
          <w:szCs w:val="44"/>
        </w:rPr>
        <w:t>共同财政事权清单及基础标准、</w:t>
      </w:r>
    </w:p>
    <w:p>
      <w:pPr>
        <w:adjustRightInd w:val="0"/>
        <w:snapToGrid w:val="0"/>
        <w:spacing w:line="580" w:lineRule="exact"/>
        <w:jc w:val="center"/>
        <w:rPr>
          <w:rFonts w:hint="eastAsia" w:ascii="方正小标宋_GBK" w:eastAsia="方正小标宋_GBK"/>
          <w:sz w:val="44"/>
          <w:szCs w:val="44"/>
        </w:rPr>
      </w:pPr>
      <w:r>
        <w:rPr>
          <w:rFonts w:hint="eastAsia" w:ascii="方正小标宋_GBK" w:eastAsia="方正小标宋_GBK"/>
          <w:sz w:val="44"/>
          <w:szCs w:val="44"/>
        </w:rPr>
        <w:t>支出责任划分情况表</w:t>
      </w:r>
    </w:p>
    <w:bookmarkEnd w:id="0"/>
    <w:p>
      <w:pPr>
        <w:adjustRightInd w:val="0"/>
        <w:snapToGrid w:val="0"/>
        <w:spacing w:line="200" w:lineRule="exact"/>
        <w:jc w:val="center"/>
        <w:rPr>
          <w:rFonts w:hint="eastAsia" w:ascii="方正小标宋_GBK" w:eastAsia="方正小标宋_GBK"/>
          <w:sz w:val="44"/>
          <w:szCs w:val="44"/>
        </w:rPr>
      </w:pPr>
    </w:p>
    <w:tbl>
      <w:tblPr>
        <w:tblStyle w:val="2"/>
        <w:tblW w:w="9156"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778"/>
        <w:gridCol w:w="842"/>
        <w:gridCol w:w="842"/>
        <w:gridCol w:w="3630"/>
        <w:gridCol w:w="2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51" w:type="dxa"/>
            <w:vMerge w:val="restart"/>
            <w:noWrap w:val="0"/>
            <w:vAlign w:val="center"/>
          </w:tcPr>
          <w:p>
            <w:pPr>
              <w:spacing w:line="280" w:lineRule="exact"/>
              <w:jc w:val="center"/>
              <w:rPr>
                <w:rFonts w:hint="eastAsia" w:ascii="黑体" w:hAnsi="黑体" w:eastAsia="黑体"/>
                <w:szCs w:val="21"/>
              </w:rPr>
            </w:pPr>
            <w:r>
              <w:rPr>
                <w:rFonts w:hint="eastAsia" w:ascii="黑体" w:hAnsi="黑体" w:eastAsia="黑体"/>
                <w:szCs w:val="21"/>
              </w:rPr>
              <w:t>序号</w:t>
            </w:r>
          </w:p>
        </w:tc>
        <w:tc>
          <w:tcPr>
            <w:tcW w:w="1620" w:type="dxa"/>
            <w:gridSpan w:val="2"/>
            <w:vMerge w:val="restart"/>
            <w:noWrap w:val="0"/>
            <w:vAlign w:val="center"/>
          </w:tcPr>
          <w:p>
            <w:pPr>
              <w:spacing w:line="280" w:lineRule="exact"/>
              <w:jc w:val="center"/>
              <w:rPr>
                <w:rFonts w:hint="eastAsia" w:ascii="黑体" w:hAnsi="黑体" w:eastAsia="黑体"/>
                <w:szCs w:val="21"/>
              </w:rPr>
            </w:pPr>
            <w:r>
              <w:rPr>
                <w:rFonts w:hint="eastAsia" w:ascii="黑体" w:hAnsi="黑体" w:eastAsia="黑体"/>
                <w:szCs w:val="21"/>
              </w:rPr>
              <w:t>共同财政事权事项</w:t>
            </w:r>
          </w:p>
        </w:tc>
        <w:tc>
          <w:tcPr>
            <w:tcW w:w="4472" w:type="dxa"/>
            <w:gridSpan w:val="2"/>
            <w:noWrap w:val="0"/>
            <w:vAlign w:val="center"/>
          </w:tcPr>
          <w:p>
            <w:pPr>
              <w:spacing w:line="280" w:lineRule="exact"/>
              <w:jc w:val="center"/>
              <w:rPr>
                <w:rFonts w:hint="eastAsia" w:ascii="黑体" w:hAnsi="黑体" w:eastAsia="黑体"/>
                <w:szCs w:val="21"/>
              </w:rPr>
            </w:pPr>
            <w:r>
              <w:rPr>
                <w:rFonts w:hint="eastAsia" w:ascii="黑体" w:hAnsi="黑体" w:eastAsia="黑体"/>
                <w:szCs w:val="21"/>
              </w:rPr>
              <w:t>基础标准</w:t>
            </w:r>
          </w:p>
        </w:tc>
        <w:tc>
          <w:tcPr>
            <w:tcW w:w="2513" w:type="dxa"/>
            <w:vMerge w:val="restart"/>
            <w:noWrap w:val="0"/>
            <w:vAlign w:val="center"/>
          </w:tcPr>
          <w:p>
            <w:pPr>
              <w:spacing w:line="280" w:lineRule="exact"/>
              <w:rPr>
                <w:rFonts w:hint="eastAsia" w:ascii="黑体" w:hAnsi="黑体" w:eastAsia="黑体"/>
                <w:szCs w:val="21"/>
              </w:rPr>
            </w:pPr>
            <w:r>
              <w:rPr>
                <w:rFonts w:hint="eastAsia" w:ascii="黑体" w:hAnsi="黑体" w:eastAsia="黑体"/>
                <w:szCs w:val="21"/>
              </w:rPr>
              <w:t>支出责任及承担方式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51" w:type="dxa"/>
            <w:vMerge w:val="continue"/>
            <w:noWrap w:val="0"/>
            <w:vAlign w:val="center"/>
          </w:tcPr>
          <w:p>
            <w:pPr>
              <w:spacing w:line="280" w:lineRule="exact"/>
              <w:jc w:val="center"/>
              <w:rPr>
                <w:rFonts w:hint="eastAsia" w:ascii="黑体" w:hAnsi="黑体" w:eastAsia="黑体"/>
                <w:szCs w:val="21"/>
              </w:rPr>
            </w:pPr>
          </w:p>
        </w:tc>
        <w:tc>
          <w:tcPr>
            <w:tcW w:w="1620" w:type="dxa"/>
            <w:gridSpan w:val="2"/>
            <w:vMerge w:val="continue"/>
            <w:noWrap w:val="0"/>
            <w:vAlign w:val="center"/>
          </w:tcPr>
          <w:p>
            <w:pPr>
              <w:spacing w:line="280" w:lineRule="exact"/>
              <w:jc w:val="center"/>
              <w:rPr>
                <w:rFonts w:hint="eastAsia" w:ascii="黑体" w:hAnsi="黑体" w:eastAsia="黑体"/>
                <w:szCs w:val="21"/>
              </w:rPr>
            </w:pPr>
          </w:p>
        </w:tc>
        <w:tc>
          <w:tcPr>
            <w:tcW w:w="842" w:type="dxa"/>
            <w:noWrap w:val="0"/>
            <w:vAlign w:val="center"/>
          </w:tcPr>
          <w:p>
            <w:pPr>
              <w:spacing w:line="280" w:lineRule="exact"/>
              <w:jc w:val="center"/>
              <w:rPr>
                <w:rFonts w:hint="eastAsia" w:ascii="黑体" w:hAnsi="黑体" w:eastAsia="黑体"/>
                <w:szCs w:val="21"/>
              </w:rPr>
            </w:pPr>
            <w:r>
              <w:rPr>
                <w:rFonts w:hint="eastAsia" w:ascii="黑体" w:hAnsi="黑体" w:eastAsia="黑体"/>
                <w:szCs w:val="21"/>
              </w:rPr>
              <w:t>执行标准</w:t>
            </w:r>
          </w:p>
        </w:tc>
        <w:tc>
          <w:tcPr>
            <w:tcW w:w="3630" w:type="dxa"/>
            <w:noWrap w:val="0"/>
            <w:vAlign w:val="center"/>
          </w:tcPr>
          <w:p>
            <w:pPr>
              <w:spacing w:line="280" w:lineRule="exact"/>
              <w:jc w:val="center"/>
              <w:rPr>
                <w:rFonts w:hint="eastAsia" w:ascii="黑体" w:hAnsi="黑体" w:eastAsia="黑体"/>
                <w:szCs w:val="21"/>
              </w:rPr>
            </w:pPr>
            <w:r>
              <w:rPr>
                <w:rFonts w:hint="eastAsia" w:ascii="黑体" w:hAnsi="黑体" w:eastAsia="黑体"/>
                <w:szCs w:val="21"/>
              </w:rPr>
              <w:t>具体标准</w:t>
            </w:r>
          </w:p>
        </w:tc>
        <w:tc>
          <w:tcPr>
            <w:tcW w:w="2513" w:type="dxa"/>
            <w:vMerge w:val="continue"/>
            <w:noWrap w:val="0"/>
            <w:vAlign w:val="center"/>
          </w:tcPr>
          <w:p>
            <w:pPr>
              <w:spacing w:line="28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551" w:type="dxa"/>
            <w:shd w:val="clear" w:color="auto" w:fill="auto"/>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1</w:t>
            </w:r>
          </w:p>
        </w:tc>
        <w:tc>
          <w:tcPr>
            <w:tcW w:w="778" w:type="dxa"/>
            <w:vMerge w:val="restart"/>
            <w:shd w:val="clear" w:color="auto" w:fill="auto"/>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义务教育</w:t>
            </w:r>
          </w:p>
        </w:tc>
        <w:tc>
          <w:tcPr>
            <w:tcW w:w="842"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公用经费保障</w:t>
            </w:r>
          </w:p>
        </w:tc>
        <w:tc>
          <w:tcPr>
            <w:tcW w:w="842"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国省基础标准</w:t>
            </w:r>
          </w:p>
        </w:tc>
        <w:tc>
          <w:tcPr>
            <w:tcW w:w="3630" w:type="dxa"/>
            <w:noWrap w:val="0"/>
            <w:vAlign w:val="center"/>
          </w:tcPr>
          <w:p>
            <w:pPr>
              <w:spacing w:line="280" w:lineRule="exact"/>
              <w:rPr>
                <w:rFonts w:hint="eastAsia" w:ascii="仿宋_GB2312" w:eastAsia="仿宋_GB2312"/>
                <w:szCs w:val="21"/>
              </w:rPr>
            </w:pPr>
            <w:r>
              <w:rPr>
                <w:rFonts w:hint="eastAsia" w:ascii="仿宋_GB2312" w:eastAsia="仿宋_GB2312"/>
                <w:szCs w:val="21"/>
              </w:rPr>
              <w:t>目前执行标准：小学600元/生/年；初中800元/生/年。</w:t>
            </w:r>
          </w:p>
        </w:tc>
        <w:tc>
          <w:tcPr>
            <w:tcW w:w="2513" w:type="dxa"/>
            <w:noWrap w:val="0"/>
            <w:vAlign w:val="center"/>
          </w:tcPr>
          <w:p>
            <w:pPr>
              <w:spacing w:line="280" w:lineRule="exact"/>
              <w:rPr>
                <w:rFonts w:hint="eastAsia" w:ascii="仿宋_GB2312" w:eastAsia="仿宋_GB2312"/>
                <w:szCs w:val="21"/>
              </w:rPr>
            </w:pPr>
            <w:r>
              <w:rPr>
                <w:rFonts w:hint="eastAsia" w:ascii="仿宋_GB2312" w:eastAsia="仿宋_GB2312"/>
                <w:szCs w:val="21"/>
              </w:rPr>
              <w:t>目前执行标准由中央、省级全额承担，市、区不承担。</w:t>
            </w:r>
          </w:p>
          <w:p>
            <w:pPr>
              <w:spacing w:line="280" w:lineRule="exact"/>
              <w:rPr>
                <w:rFonts w:hint="eastAsia" w:ascii="仿宋_GB2312" w:eastAsia="仿宋_GB2312"/>
                <w:szCs w:val="21"/>
              </w:rPr>
            </w:pPr>
            <w:r>
              <w:rPr>
                <w:rFonts w:hint="eastAsia" w:ascii="仿宋_GB2312" w:eastAsia="仿宋_GB2312"/>
                <w:szCs w:val="21"/>
              </w:rPr>
              <w:t>高于目前执行标准部分由各区自行承担。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551" w:type="dxa"/>
            <w:shd w:val="clear" w:color="auto" w:fill="auto"/>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2</w:t>
            </w:r>
          </w:p>
        </w:tc>
        <w:tc>
          <w:tcPr>
            <w:tcW w:w="778" w:type="dxa"/>
            <w:vMerge w:val="continue"/>
            <w:shd w:val="clear" w:color="auto" w:fill="auto"/>
            <w:noWrap w:val="0"/>
            <w:vAlign w:val="center"/>
          </w:tcPr>
          <w:p>
            <w:pPr>
              <w:spacing w:line="280" w:lineRule="exact"/>
              <w:rPr>
                <w:rFonts w:hint="eastAsia" w:ascii="仿宋_GB2312" w:eastAsia="仿宋_GB2312"/>
                <w:szCs w:val="21"/>
              </w:rPr>
            </w:pPr>
          </w:p>
        </w:tc>
        <w:tc>
          <w:tcPr>
            <w:tcW w:w="842"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免费提供教科书</w:t>
            </w:r>
          </w:p>
        </w:tc>
        <w:tc>
          <w:tcPr>
            <w:tcW w:w="842"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国省基础标准</w:t>
            </w:r>
          </w:p>
        </w:tc>
        <w:tc>
          <w:tcPr>
            <w:tcW w:w="3630" w:type="dxa"/>
            <w:noWrap w:val="0"/>
            <w:vAlign w:val="center"/>
          </w:tcPr>
          <w:p>
            <w:pPr>
              <w:spacing w:line="280" w:lineRule="exact"/>
              <w:rPr>
                <w:rFonts w:hint="eastAsia" w:ascii="仿宋_GB2312" w:eastAsia="仿宋_GB2312"/>
                <w:szCs w:val="21"/>
              </w:rPr>
            </w:pPr>
            <w:r>
              <w:rPr>
                <w:rFonts w:hint="eastAsia" w:ascii="仿宋_GB2312" w:eastAsia="仿宋_GB2312"/>
                <w:szCs w:val="21"/>
              </w:rPr>
              <w:t>中央制定免费提供国家规定课程教科书和免费为一年级新生提供正版学生字典补助标准，省级制定免费提供省级确定的课程教科书补助标准。</w:t>
            </w:r>
          </w:p>
        </w:tc>
        <w:tc>
          <w:tcPr>
            <w:tcW w:w="2513" w:type="dxa"/>
            <w:noWrap w:val="0"/>
            <w:vAlign w:val="center"/>
          </w:tcPr>
          <w:p>
            <w:pPr>
              <w:spacing w:line="280" w:lineRule="exact"/>
              <w:rPr>
                <w:rFonts w:hint="eastAsia" w:ascii="仿宋_GB2312" w:eastAsia="仿宋_GB2312"/>
                <w:szCs w:val="21"/>
              </w:rPr>
            </w:pPr>
            <w:r>
              <w:rPr>
                <w:rFonts w:hint="eastAsia" w:ascii="仿宋_GB2312" w:eastAsia="仿宋_GB2312"/>
                <w:szCs w:val="21"/>
              </w:rPr>
              <w:t>由中央承担免费提供国家规定课程教科书和免费为一年级新生提供正版学生字典所需经费；</w:t>
            </w:r>
          </w:p>
          <w:p>
            <w:pPr>
              <w:spacing w:line="280" w:lineRule="exact"/>
              <w:rPr>
                <w:rFonts w:hint="eastAsia" w:ascii="仿宋_GB2312" w:eastAsia="仿宋_GB2312"/>
                <w:szCs w:val="21"/>
              </w:rPr>
            </w:pPr>
            <w:r>
              <w:rPr>
                <w:rFonts w:hint="eastAsia" w:ascii="仿宋_GB2312" w:eastAsia="仿宋_GB2312"/>
                <w:szCs w:val="21"/>
              </w:rPr>
              <w:t>由省级承担免费提供省级确定的课程教科书所需经费；</w:t>
            </w:r>
          </w:p>
          <w:p>
            <w:pPr>
              <w:spacing w:line="280" w:lineRule="exact"/>
              <w:rPr>
                <w:rFonts w:hint="eastAsia" w:ascii="仿宋_GB2312" w:eastAsia="仿宋_GB2312"/>
                <w:szCs w:val="21"/>
              </w:rPr>
            </w:pPr>
            <w:r>
              <w:rPr>
                <w:rFonts w:hint="eastAsia" w:ascii="仿宋_GB2312" w:eastAsia="仿宋_GB2312"/>
                <w:szCs w:val="21"/>
              </w:rPr>
              <w:t>市、区不承担。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1" w:hRule="atLeast"/>
        </w:trPr>
        <w:tc>
          <w:tcPr>
            <w:tcW w:w="551" w:type="dxa"/>
            <w:shd w:val="clear" w:color="auto" w:fill="auto"/>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3</w:t>
            </w:r>
          </w:p>
        </w:tc>
        <w:tc>
          <w:tcPr>
            <w:tcW w:w="778" w:type="dxa"/>
            <w:vMerge w:val="continue"/>
            <w:shd w:val="clear" w:color="auto" w:fill="auto"/>
            <w:noWrap w:val="0"/>
            <w:vAlign w:val="center"/>
          </w:tcPr>
          <w:p>
            <w:pPr>
              <w:spacing w:line="280" w:lineRule="exact"/>
              <w:rPr>
                <w:rFonts w:hint="eastAsia" w:ascii="仿宋_GB2312" w:eastAsia="仿宋_GB2312"/>
                <w:szCs w:val="21"/>
              </w:rPr>
            </w:pPr>
          </w:p>
        </w:tc>
        <w:tc>
          <w:tcPr>
            <w:tcW w:w="842"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家庭经济困难学生生活补助</w:t>
            </w:r>
          </w:p>
        </w:tc>
        <w:tc>
          <w:tcPr>
            <w:tcW w:w="842"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国省基础标准</w:t>
            </w:r>
          </w:p>
        </w:tc>
        <w:tc>
          <w:tcPr>
            <w:tcW w:w="3630" w:type="dxa"/>
            <w:noWrap w:val="0"/>
            <w:vAlign w:val="center"/>
          </w:tcPr>
          <w:p>
            <w:pPr>
              <w:spacing w:line="280" w:lineRule="exact"/>
              <w:rPr>
                <w:rFonts w:hint="eastAsia" w:ascii="仿宋_GB2312" w:eastAsia="仿宋_GB2312"/>
                <w:szCs w:val="21"/>
              </w:rPr>
            </w:pPr>
            <w:r>
              <w:rPr>
                <w:rFonts w:hint="eastAsia" w:ascii="仿宋_GB2312" w:eastAsia="仿宋_GB2312"/>
                <w:szCs w:val="21"/>
              </w:rPr>
              <w:t>目前执行标准：</w:t>
            </w:r>
          </w:p>
          <w:p>
            <w:pPr>
              <w:spacing w:line="280" w:lineRule="exact"/>
              <w:rPr>
                <w:rFonts w:hint="eastAsia" w:ascii="仿宋_GB2312" w:eastAsia="仿宋_GB2312"/>
                <w:szCs w:val="21"/>
              </w:rPr>
            </w:pPr>
            <w:r>
              <w:rPr>
                <w:rFonts w:hint="eastAsia" w:ascii="仿宋_GB2312" w:eastAsia="仿宋_GB2312"/>
                <w:szCs w:val="21"/>
              </w:rPr>
              <w:t>寄宿生生活补助：小学1000元/生/年；初中1250元/生/年；民族待遇县（金口河区）1700元/生/年。</w:t>
            </w:r>
          </w:p>
          <w:p>
            <w:pPr>
              <w:spacing w:line="280" w:lineRule="exact"/>
              <w:rPr>
                <w:rFonts w:hint="eastAsia" w:ascii="仿宋_GB2312" w:eastAsia="仿宋_GB2312"/>
                <w:szCs w:val="21"/>
              </w:rPr>
            </w:pPr>
            <w:r>
              <w:rPr>
                <w:rFonts w:hint="eastAsia" w:ascii="仿宋_GB2312" w:eastAsia="仿宋_GB2312"/>
                <w:szCs w:val="21"/>
              </w:rPr>
              <w:t>非寄宿生生活补助：小学500元/生/年；初中625元/生/年。</w:t>
            </w:r>
          </w:p>
        </w:tc>
        <w:tc>
          <w:tcPr>
            <w:tcW w:w="2513" w:type="dxa"/>
            <w:noWrap w:val="0"/>
            <w:vAlign w:val="center"/>
          </w:tcPr>
          <w:p>
            <w:pPr>
              <w:spacing w:line="280" w:lineRule="exact"/>
              <w:rPr>
                <w:rFonts w:hint="eastAsia" w:ascii="仿宋_GB2312" w:eastAsia="仿宋_GB2312"/>
                <w:szCs w:val="21"/>
              </w:rPr>
            </w:pPr>
            <w:r>
              <w:rPr>
                <w:rFonts w:hint="eastAsia" w:ascii="仿宋_GB2312" w:eastAsia="仿宋_GB2312"/>
                <w:szCs w:val="21"/>
              </w:rPr>
              <w:t>一、金口河区（民族待遇县）：民族待遇县家庭经济困难学生生活补助实行全覆盖。</w:t>
            </w:r>
          </w:p>
          <w:p>
            <w:pPr>
              <w:spacing w:line="280" w:lineRule="exact"/>
              <w:rPr>
                <w:rFonts w:hint="eastAsia" w:ascii="仿宋_GB2312" w:eastAsia="仿宋_GB2312"/>
                <w:szCs w:val="21"/>
              </w:rPr>
            </w:pPr>
            <w:r>
              <w:rPr>
                <w:rFonts w:hint="eastAsia" w:ascii="仿宋_GB2312" w:eastAsia="仿宋_GB2312"/>
                <w:szCs w:val="21"/>
              </w:rPr>
              <w:t>1.省级核定的贫困面内：目前执行标准扣除中央、省级承担部分，其余资金由市、区按25%：75%比例承担。</w:t>
            </w:r>
          </w:p>
          <w:p>
            <w:pPr>
              <w:spacing w:line="280" w:lineRule="exact"/>
              <w:rPr>
                <w:rFonts w:hint="eastAsia" w:ascii="仿宋_GB2312" w:eastAsia="仿宋_GB2312"/>
                <w:szCs w:val="21"/>
              </w:rPr>
            </w:pPr>
            <w:r>
              <w:rPr>
                <w:rFonts w:hint="eastAsia" w:ascii="仿宋_GB2312" w:eastAsia="仿宋_GB2312"/>
                <w:szCs w:val="21"/>
              </w:rPr>
              <w:t>2.省级核定的贫困面外：由市、区按50%：50%比例承担。</w:t>
            </w:r>
          </w:p>
          <w:p>
            <w:pPr>
              <w:spacing w:line="280" w:lineRule="exact"/>
              <w:rPr>
                <w:rFonts w:hint="eastAsia" w:ascii="仿宋_GB2312" w:eastAsia="仿宋_GB2312"/>
                <w:szCs w:val="21"/>
              </w:rPr>
            </w:pPr>
            <w:r>
              <w:rPr>
                <w:rFonts w:hint="eastAsia" w:ascii="仿宋_GB2312" w:eastAsia="仿宋_GB2312"/>
                <w:szCs w:val="21"/>
              </w:rPr>
              <w:t>二、其他非扩权县：</w:t>
            </w:r>
          </w:p>
          <w:p>
            <w:pPr>
              <w:spacing w:line="280" w:lineRule="exact"/>
              <w:rPr>
                <w:rFonts w:hint="eastAsia" w:ascii="仿宋_GB2312" w:eastAsia="仿宋_GB2312"/>
                <w:szCs w:val="21"/>
              </w:rPr>
            </w:pPr>
            <w:r>
              <w:rPr>
                <w:rFonts w:hint="eastAsia" w:ascii="仿宋_GB2312" w:eastAsia="仿宋_GB2312"/>
                <w:szCs w:val="21"/>
              </w:rPr>
              <w:t>省级核定的贫困面内：目前执行标准扣除中央和省级承担部分，其余资金由市、区按25%：75%比例承担。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551" w:type="dxa"/>
            <w:shd w:val="clear" w:color="auto" w:fill="auto"/>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4</w:t>
            </w:r>
          </w:p>
        </w:tc>
        <w:tc>
          <w:tcPr>
            <w:tcW w:w="778" w:type="dxa"/>
            <w:shd w:val="clear" w:color="auto" w:fill="auto"/>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义务教育</w:t>
            </w:r>
          </w:p>
        </w:tc>
        <w:tc>
          <w:tcPr>
            <w:tcW w:w="842"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贫困地区学生营养膳食补助</w:t>
            </w:r>
          </w:p>
        </w:tc>
        <w:tc>
          <w:tcPr>
            <w:tcW w:w="842"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国省基础标准</w:t>
            </w:r>
          </w:p>
        </w:tc>
        <w:tc>
          <w:tcPr>
            <w:tcW w:w="3630" w:type="dxa"/>
            <w:noWrap w:val="0"/>
            <w:vAlign w:val="center"/>
          </w:tcPr>
          <w:p>
            <w:pPr>
              <w:spacing w:line="280" w:lineRule="exact"/>
              <w:rPr>
                <w:rFonts w:hint="eastAsia" w:ascii="仿宋_GB2312" w:eastAsia="仿宋_GB2312"/>
                <w:szCs w:val="21"/>
              </w:rPr>
            </w:pPr>
            <w:r>
              <w:rPr>
                <w:rFonts w:hint="eastAsia" w:ascii="仿宋_GB2312" w:eastAsia="仿宋_GB2312"/>
                <w:szCs w:val="21"/>
              </w:rPr>
              <w:t>目前执行标准：一年按190天计，4元/生/天。</w:t>
            </w:r>
          </w:p>
        </w:tc>
        <w:tc>
          <w:tcPr>
            <w:tcW w:w="2513" w:type="dxa"/>
            <w:noWrap w:val="0"/>
            <w:vAlign w:val="center"/>
          </w:tcPr>
          <w:p>
            <w:pPr>
              <w:spacing w:line="280" w:lineRule="exact"/>
              <w:rPr>
                <w:rFonts w:hint="eastAsia" w:ascii="仿宋_GB2312" w:eastAsia="仿宋_GB2312"/>
                <w:szCs w:val="21"/>
              </w:rPr>
            </w:pPr>
            <w:r>
              <w:rPr>
                <w:rFonts w:hint="eastAsia" w:ascii="仿宋_GB2312" w:eastAsia="仿宋_GB2312"/>
                <w:szCs w:val="21"/>
              </w:rPr>
              <w:t>我市金口河区（地方试点县）：目前执行标准扣除中央财政定额奖补以及省级承担部分，其余资金由市、区按50%：50%比例承担。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551"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5</w:t>
            </w:r>
          </w:p>
        </w:tc>
        <w:tc>
          <w:tcPr>
            <w:tcW w:w="778" w:type="dxa"/>
            <w:vMerge w:val="restart"/>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学生</w:t>
            </w:r>
          </w:p>
          <w:p>
            <w:pPr>
              <w:spacing w:line="280" w:lineRule="exact"/>
              <w:jc w:val="center"/>
              <w:rPr>
                <w:rFonts w:hint="eastAsia" w:ascii="仿宋_GB2312" w:eastAsia="仿宋_GB2312"/>
                <w:szCs w:val="21"/>
              </w:rPr>
            </w:pPr>
            <w:r>
              <w:rPr>
                <w:rFonts w:hint="eastAsia" w:ascii="仿宋_GB2312" w:eastAsia="仿宋_GB2312"/>
                <w:szCs w:val="21"/>
              </w:rPr>
              <w:t>资助</w:t>
            </w:r>
          </w:p>
        </w:tc>
        <w:tc>
          <w:tcPr>
            <w:tcW w:w="842"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中等职业教育国家助学金</w:t>
            </w:r>
          </w:p>
        </w:tc>
        <w:tc>
          <w:tcPr>
            <w:tcW w:w="842"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国省基础标准</w:t>
            </w:r>
          </w:p>
        </w:tc>
        <w:tc>
          <w:tcPr>
            <w:tcW w:w="3630" w:type="dxa"/>
            <w:noWrap w:val="0"/>
            <w:vAlign w:val="center"/>
          </w:tcPr>
          <w:p>
            <w:pPr>
              <w:spacing w:line="280" w:lineRule="exact"/>
              <w:rPr>
                <w:rFonts w:hint="eastAsia" w:ascii="仿宋_GB2312" w:eastAsia="仿宋_GB2312"/>
                <w:szCs w:val="21"/>
              </w:rPr>
            </w:pPr>
            <w:r>
              <w:rPr>
                <w:rFonts w:hint="eastAsia" w:ascii="仿宋_GB2312" w:eastAsia="仿宋_GB2312"/>
                <w:szCs w:val="21"/>
              </w:rPr>
              <w:t>目前执行标准：平均2000元/生/年。</w:t>
            </w:r>
          </w:p>
        </w:tc>
        <w:tc>
          <w:tcPr>
            <w:tcW w:w="2513" w:type="dxa"/>
            <w:noWrap w:val="0"/>
            <w:vAlign w:val="center"/>
          </w:tcPr>
          <w:p>
            <w:pPr>
              <w:spacing w:line="280" w:lineRule="exact"/>
              <w:rPr>
                <w:rFonts w:hint="eastAsia" w:ascii="仿宋_GB2312" w:eastAsia="仿宋_GB2312"/>
                <w:szCs w:val="21"/>
              </w:rPr>
            </w:pPr>
            <w:r>
              <w:rPr>
                <w:rFonts w:hint="eastAsia" w:ascii="仿宋_GB2312" w:eastAsia="仿宋_GB2312"/>
                <w:szCs w:val="21"/>
              </w:rPr>
              <w:t>目前执行标准扣除中央、省级承担部分，其余资金按照学校隶属关系由同级财政承担。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trPr>
        <w:tc>
          <w:tcPr>
            <w:tcW w:w="551"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6</w:t>
            </w:r>
          </w:p>
        </w:tc>
        <w:tc>
          <w:tcPr>
            <w:tcW w:w="778" w:type="dxa"/>
            <w:vMerge w:val="continue"/>
            <w:noWrap w:val="0"/>
            <w:vAlign w:val="center"/>
          </w:tcPr>
          <w:p>
            <w:pPr>
              <w:spacing w:line="280" w:lineRule="exact"/>
              <w:rPr>
                <w:rFonts w:hint="eastAsia" w:ascii="仿宋_GB2312" w:eastAsia="仿宋_GB2312"/>
                <w:szCs w:val="21"/>
              </w:rPr>
            </w:pPr>
          </w:p>
        </w:tc>
        <w:tc>
          <w:tcPr>
            <w:tcW w:w="842"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中等职业教育免学费补助</w:t>
            </w:r>
          </w:p>
        </w:tc>
        <w:tc>
          <w:tcPr>
            <w:tcW w:w="842"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国省基础标准</w:t>
            </w:r>
          </w:p>
        </w:tc>
        <w:tc>
          <w:tcPr>
            <w:tcW w:w="3630" w:type="dxa"/>
            <w:noWrap w:val="0"/>
            <w:vAlign w:val="center"/>
          </w:tcPr>
          <w:p>
            <w:pPr>
              <w:spacing w:line="280" w:lineRule="exact"/>
              <w:rPr>
                <w:rFonts w:hint="eastAsia" w:ascii="仿宋_GB2312" w:eastAsia="仿宋_GB2312"/>
                <w:szCs w:val="21"/>
              </w:rPr>
            </w:pPr>
            <w:r>
              <w:rPr>
                <w:rFonts w:hint="eastAsia" w:ascii="仿宋_GB2312" w:eastAsia="仿宋_GB2312"/>
                <w:szCs w:val="21"/>
              </w:rPr>
              <w:t>目前执行标准：非扩权县定额补助1900元/生/年。</w:t>
            </w:r>
          </w:p>
        </w:tc>
        <w:tc>
          <w:tcPr>
            <w:tcW w:w="2513" w:type="dxa"/>
            <w:noWrap w:val="0"/>
            <w:vAlign w:val="center"/>
          </w:tcPr>
          <w:p>
            <w:pPr>
              <w:spacing w:line="280" w:lineRule="exact"/>
              <w:rPr>
                <w:rFonts w:hint="eastAsia" w:ascii="仿宋_GB2312" w:eastAsia="仿宋_GB2312"/>
                <w:szCs w:val="21"/>
              </w:rPr>
            </w:pPr>
            <w:r>
              <w:rPr>
                <w:rFonts w:hint="eastAsia" w:ascii="仿宋_GB2312" w:eastAsia="仿宋_GB2312"/>
                <w:szCs w:val="21"/>
              </w:rPr>
              <w:t>目前执行标准扣除中央、省级承担部分，其余资金按照学校隶属关系由同级财政承担。</w:t>
            </w:r>
          </w:p>
          <w:p>
            <w:pPr>
              <w:spacing w:line="280" w:lineRule="exact"/>
              <w:rPr>
                <w:rFonts w:hint="eastAsia" w:ascii="仿宋_GB2312" w:eastAsia="仿宋_GB2312"/>
                <w:szCs w:val="21"/>
              </w:rPr>
            </w:pPr>
            <w:r>
              <w:rPr>
                <w:rFonts w:hint="eastAsia" w:ascii="仿宋_GB2312" w:eastAsia="仿宋_GB2312"/>
                <w:szCs w:val="21"/>
              </w:rPr>
              <w:t>高于目前执行标准部分按照学校隶属关系由同级财政承担。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551"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7</w:t>
            </w:r>
          </w:p>
        </w:tc>
        <w:tc>
          <w:tcPr>
            <w:tcW w:w="778" w:type="dxa"/>
            <w:vMerge w:val="continue"/>
            <w:noWrap w:val="0"/>
            <w:vAlign w:val="center"/>
          </w:tcPr>
          <w:p>
            <w:pPr>
              <w:spacing w:line="280" w:lineRule="exact"/>
              <w:rPr>
                <w:rFonts w:hint="eastAsia" w:ascii="仿宋_GB2312" w:eastAsia="仿宋_GB2312"/>
                <w:szCs w:val="21"/>
              </w:rPr>
            </w:pPr>
          </w:p>
        </w:tc>
        <w:tc>
          <w:tcPr>
            <w:tcW w:w="842"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普通高中教育国家助学金</w:t>
            </w:r>
          </w:p>
        </w:tc>
        <w:tc>
          <w:tcPr>
            <w:tcW w:w="842"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国省基础标准</w:t>
            </w:r>
          </w:p>
        </w:tc>
        <w:tc>
          <w:tcPr>
            <w:tcW w:w="3630" w:type="dxa"/>
            <w:noWrap w:val="0"/>
            <w:vAlign w:val="center"/>
          </w:tcPr>
          <w:p>
            <w:pPr>
              <w:spacing w:line="280" w:lineRule="exact"/>
              <w:rPr>
                <w:rFonts w:hint="eastAsia" w:ascii="仿宋_GB2312" w:eastAsia="仿宋_GB2312"/>
                <w:szCs w:val="21"/>
              </w:rPr>
            </w:pPr>
            <w:r>
              <w:rPr>
                <w:rFonts w:hint="eastAsia" w:ascii="仿宋_GB2312" w:eastAsia="仿宋_GB2312"/>
                <w:szCs w:val="21"/>
              </w:rPr>
              <w:t>目前执行标准：平均2000元/生/年。</w:t>
            </w:r>
          </w:p>
        </w:tc>
        <w:tc>
          <w:tcPr>
            <w:tcW w:w="2513" w:type="dxa"/>
            <w:noWrap w:val="0"/>
            <w:vAlign w:val="center"/>
          </w:tcPr>
          <w:p>
            <w:pPr>
              <w:spacing w:line="280" w:lineRule="exact"/>
              <w:rPr>
                <w:rFonts w:hint="eastAsia" w:ascii="仿宋_GB2312" w:eastAsia="仿宋_GB2312"/>
                <w:szCs w:val="21"/>
              </w:rPr>
            </w:pPr>
            <w:r>
              <w:rPr>
                <w:rFonts w:hint="eastAsia" w:ascii="仿宋_GB2312" w:eastAsia="仿宋_GB2312"/>
                <w:szCs w:val="21"/>
              </w:rPr>
              <w:t>目前执行标准扣除中央、省级承担部分，其余资金按照学校隶属关系由同级财政承担。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0" w:hRule="atLeast"/>
        </w:trPr>
        <w:tc>
          <w:tcPr>
            <w:tcW w:w="551"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8</w:t>
            </w:r>
          </w:p>
        </w:tc>
        <w:tc>
          <w:tcPr>
            <w:tcW w:w="778" w:type="dxa"/>
            <w:vMerge w:val="continue"/>
            <w:noWrap w:val="0"/>
            <w:vAlign w:val="center"/>
          </w:tcPr>
          <w:p>
            <w:pPr>
              <w:spacing w:line="280" w:lineRule="exact"/>
              <w:rPr>
                <w:rFonts w:hint="eastAsia" w:ascii="仿宋_GB2312" w:eastAsia="仿宋_GB2312"/>
                <w:szCs w:val="21"/>
              </w:rPr>
            </w:pPr>
          </w:p>
        </w:tc>
        <w:tc>
          <w:tcPr>
            <w:tcW w:w="842"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普通高中教育免学杂费补助</w:t>
            </w:r>
          </w:p>
        </w:tc>
        <w:tc>
          <w:tcPr>
            <w:tcW w:w="842"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国省基础标准</w:t>
            </w:r>
          </w:p>
        </w:tc>
        <w:tc>
          <w:tcPr>
            <w:tcW w:w="3630" w:type="dxa"/>
            <w:noWrap w:val="0"/>
            <w:vAlign w:val="center"/>
          </w:tcPr>
          <w:p>
            <w:pPr>
              <w:spacing w:line="280" w:lineRule="exact"/>
              <w:rPr>
                <w:rFonts w:hint="eastAsia" w:ascii="仿宋_GB2312" w:eastAsia="仿宋_GB2312"/>
                <w:szCs w:val="21"/>
              </w:rPr>
            </w:pPr>
            <w:r>
              <w:rPr>
                <w:rFonts w:hint="eastAsia" w:ascii="仿宋_GB2312" w:eastAsia="仿宋_GB2312"/>
                <w:szCs w:val="21"/>
              </w:rPr>
              <w:t>按实际收费标准据实免除。</w:t>
            </w:r>
          </w:p>
        </w:tc>
        <w:tc>
          <w:tcPr>
            <w:tcW w:w="2513" w:type="dxa"/>
            <w:noWrap w:val="0"/>
            <w:vAlign w:val="center"/>
          </w:tcPr>
          <w:p>
            <w:pPr>
              <w:spacing w:line="280" w:lineRule="exact"/>
              <w:rPr>
                <w:rFonts w:hint="eastAsia" w:ascii="仿宋_GB2312" w:eastAsia="仿宋_GB2312"/>
                <w:szCs w:val="21"/>
              </w:rPr>
            </w:pPr>
            <w:r>
              <w:rPr>
                <w:rFonts w:hint="eastAsia" w:ascii="仿宋_GB2312" w:eastAsia="仿宋_GB2312"/>
                <w:szCs w:val="21"/>
              </w:rPr>
              <w:t>一、金口河区：</w:t>
            </w:r>
          </w:p>
          <w:p>
            <w:pPr>
              <w:spacing w:line="280" w:lineRule="exact"/>
              <w:rPr>
                <w:rFonts w:hint="eastAsia" w:ascii="仿宋_GB2312" w:eastAsia="仿宋_GB2312"/>
                <w:szCs w:val="21"/>
              </w:rPr>
            </w:pPr>
            <w:r>
              <w:rPr>
                <w:rFonts w:hint="eastAsia" w:ascii="仿宋_GB2312" w:eastAsia="仿宋_GB2312"/>
                <w:szCs w:val="21"/>
              </w:rPr>
              <w:t>1.省级核定的贫困面内：补助资金扣除中央、省级承担部分，其余资金由市级承担，区级不承担。</w:t>
            </w:r>
          </w:p>
          <w:p>
            <w:pPr>
              <w:spacing w:line="280" w:lineRule="exact"/>
              <w:rPr>
                <w:rFonts w:hint="eastAsia" w:ascii="仿宋_GB2312" w:eastAsia="仿宋_GB2312"/>
                <w:szCs w:val="21"/>
              </w:rPr>
            </w:pPr>
            <w:r>
              <w:rPr>
                <w:rFonts w:hint="eastAsia" w:ascii="仿宋_GB2312" w:eastAsia="仿宋_GB2312"/>
                <w:szCs w:val="21"/>
              </w:rPr>
              <w:t>2.省级核定的贫困面外：补助资金扣除中央、省级承担部分，其余资金由市、区按75%：25%比例承担。</w:t>
            </w:r>
          </w:p>
          <w:p>
            <w:pPr>
              <w:spacing w:line="280" w:lineRule="exact"/>
              <w:rPr>
                <w:rFonts w:hint="eastAsia" w:ascii="仿宋_GB2312" w:eastAsia="仿宋_GB2312"/>
                <w:szCs w:val="21"/>
              </w:rPr>
            </w:pPr>
            <w:r>
              <w:rPr>
                <w:rFonts w:hint="eastAsia" w:ascii="仿宋_GB2312" w:eastAsia="仿宋_GB2312"/>
                <w:szCs w:val="21"/>
              </w:rPr>
              <w:t>二、其他非扩权县：</w:t>
            </w:r>
          </w:p>
          <w:p>
            <w:pPr>
              <w:spacing w:line="280" w:lineRule="exact"/>
              <w:rPr>
                <w:rFonts w:hint="eastAsia" w:ascii="仿宋_GB2312" w:eastAsia="仿宋_GB2312"/>
                <w:szCs w:val="21"/>
              </w:rPr>
            </w:pPr>
            <w:r>
              <w:rPr>
                <w:rFonts w:hint="eastAsia" w:ascii="仿宋_GB2312" w:eastAsia="仿宋_GB2312"/>
                <w:szCs w:val="21"/>
              </w:rPr>
              <w:t>省级核定的贫困面内：补助资金扣除中央、省级承担部分，其余资金由市、区按25%：75%比例承担。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0" w:hRule="atLeast"/>
        </w:trPr>
        <w:tc>
          <w:tcPr>
            <w:tcW w:w="551"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9</w:t>
            </w:r>
          </w:p>
        </w:tc>
        <w:tc>
          <w:tcPr>
            <w:tcW w:w="778"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基本就业服务</w:t>
            </w:r>
          </w:p>
        </w:tc>
        <w:tc>
          <w:tcPr>
            <w:tcW w:w="842"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基本公共就业服务</w:t>
            </w:r>
          </w:p>
        </w:tc>
        <w:tc>
          <w:tcPr>
            <w:tcW w:w="842"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市级基础标准</w:t>
            </w:r>
          </w:p>
        </w:tc>
        <w:tc>
          <w:tcPr>
            <w:tcW w:w="3630" w:type="dxa"/>
            <w:noWrap w:val="0"/>
            <w:vAlign w:val="center"/>
          </w:tcPr>
          <w:p>
            <w:pPr>
              <w:spacing w:line="260" w:lineRule="exact"/>
              <w:rPr>
                <w:rFonts w:hint="eastAsia" w:ascii="仿宋_GB2312" w:eastAsia="仿宋_GB2312"/>
                <w:spacing w:val="-4"/>
                <w:szCs w:val="21"/>
              </w:rPr>
            </w:pPr>
            <w:r>
              <w:rPr>
                <w:rFonts w:hint="eastAsia" w:ascii="仿宋_GB2312" w:eastAsia="仿宋_GB2312"/>
                <w:spacing w:val="-4"/>
                <w:szCs w:val="21"/>
              </w:rPr>
              <w:t>目前执行标准：</w:t>
            </w:r>
          </w:p>
          <w:p>
            <w:pPr>
              <w:spacing w:line="260" w:lineRule="exact"/>
              <w:rPr>
                <w:rFonts w:hint="eastAsia" w:ascii="仿宋_GB2312" w:eastAsia="仿宋_GB2312"/>
                <w:spacing w:val="-4"/>
                <w:szCs w:val="21"/>
              </w:rPr>
            </w:pPr>
            <w:r>
              <w:rPr>
                <w:rFonts w:hint="eastAsia" w:ascii="仿宋_GB2312" w:eastAsia="仿宋_GB2312"/>
                <w:spacing w:val="-4"/>
                <w:szCs w:val="21"/>
              </w:rPr>
              <w:t>1.职业培训补贴。包括创业补贴和职业技能培训补贴，按照培训工种不同，标准为1200元-2400元。</w:t>
            </w:r>
          </w:p>
          <w:p>
            <w:pPr>
              <w:spacing w:line="260" w:lineRule="exact"/>
              <w:rPr>
                <w:rFonts w:hint="eastAsia" w:ascii="仿宋_GB2312" w:eastAsia="仿宋_GB2312"/>
                <w:spacing w:val="-4"/>
                <w:szCs w:val="21"/>
              </w:rPr>
            </w:pPr>
            <w:r>
              <w:rPr>
                <w:rFonts w:hint="eastAsia" w:ascii="仿宋_GB2312" w:eastAsia="仿宋_GB2312"/>
                <w:spacing w:val="-4"/>
                <w:szCs w:val="21"/>
              </w:rPr>
              <w:t>2.职业技能鉴定补贴。标准根据人力资源社会保障部门每年公布的标准实施。</w:t>
            </w:r>
            <w:r>
              <w:rPr>
                <w:rFonts w:hint="eastAsia" w:ascii="仿宋_GB2312" w:eastAsia="仿宋_GB2312"/>
                <w:spacing w:val="-4"/>
                <w:szCs w:val="21"/>
              </w:rPr>
              <w:br w:type="textWrapping"/>
            </w:r>
            <w:r>
              <w:rPr>
                <w:rFonts w:hint="eastAsia" w:ascii="仿宋_GB2312" w:eastAsia="仿宋_GB2312"/>
                <w:spacing w:val="-4"/>
                <w:szCs w:val="21"/>
              </w:rPr>
              <w:t>3</w:t>
            </w:r>
            <w:r>
              <w:rPr>
                <w:rFonts w:hint="eastAsia" w:ascii="仿宋_GB2312" w:eastAsia="仿宋_GB2312"/>
                <w:spacing w:val="-8"/>
                <w:szCs w:val="21"/>
              </w:rPr>
              <w:t>.社会保险补贴。对就业困难人员和离校1年内未就业的高校毕业生灵活就业后缴纳的社会保险费，当年缴费基数高于（含）60%的，社会保险补贴按60%缴费基数的2/3进行补贴，当年缴费基数低于60%的，按其实际缴费额的2/3进行补贴。</w:t>
            </w:r>
          </w:p>
          <w:p>
            <w:pPr>
              <w:spacing w:line="260" w:lineRule="exact"/>
              <w:rPr>
                <w:rFonts w:hint="eastAsia" w:ascii="仿宋_GB2312" w:eastAsia="仿宋_GB2312"/>
                <w:spacing w:val="-4"/>
                <w:szCs w:val="21"/>
              </w:rPr>
            </w:pPr>
            <w:r>
              <w:rPr>
                <w:rFonts w:hint="eastAsia" w:ascii="仿宋_GB2312" w:eastAsia="仿宋_GB2312"/>
                <w:spacing w:val="-4"/>
                <w:szCs w:val="21"/>
              </w:rPr>
              <w:t>4.对公益性岗位安置的就业困难人员给予岗位补贴，补贴标准参照当地最低工资标准执行。</w:t>
            </w:r>
          </w:p>
          <w:p>
            <w:pPr>
              <w:spacing w:line="260" w:lineRule="exact"/>
              <w:rPr>
                <w:rFonts w:hint="eastAsia" w:ascii="仿宋_GB2312" w:eastAsia="仿宋_GB2312"/>
                <w:spacing w:val="-4"/>
                <w:szCs w:val="21"/>
              </w:rPr>
            </w:pPr>
            <w:r>
              <w:rPr>
                <w:rFonts w:hint="eastAsia" w:ascii="仿宋_GB2312" w:eastAsia="仿宋_GB2312"/>
                <w:spacing w:val="-4"/>
                <w:szCs w:val="21"/>
              </w:rPr>
              <w:t>5.就业见习补贴。按当地最低工资标准</w:t>
            </w:r>
            <w:r>
              <w:rPr>
                <w:rFonts w:hint="eastAsia" w:ascii="仿宋_GB2312" w:eastAsia="仿宋_GB2312"/>
                <w:spacing w:val="-8"/>
                <w:szCs w:val="21"/>
              </w:rPr>
              <w:t>的80%执行，就业见习期最长不超过1年。</w:t>
            </w:r>
          </w:p>
          <w:p>
            <w:pPr>
              <w:spacing w:line="260" w:lineRule="exact"/>
              <w:rPr>
                <w:rFonts w:hint="eastAsia" w:ascii="仿宋_GB2312" w:eastAsia="仿宋_GB2312"/>
                <w:spacing w:val="-4"/>
                <w:szCs w:val="21"/>
              </w:rPr>
            </w:pPr>
            <w:r>
              <w:rPr>
                <w:rFonts w:hint="eastAsia" w:ascii="仿宋_GB2312" w:eastAsia="仿宋_GB2312"/>
                <w:spacing w:val="-4"/>
                <w:szCs w:val="21"/>
              </w:rPr>
              <w:t>6.求职创业补贴。1200元/人。</w:t>
            </w:r>
          </w:p>
          <w:p>
            <w:pPr>
              <w:spacing w:line="260" w:lineRule="exact"/>
              <w:rPr>
                <w:rFonts w:hint="eastAsia" w:ascii="仿宋_GB2312" w:eastAsia="仿宋_GB2312"/>
                <w:spacing w:val="-4"/>
                <w:szCs w:val="21"/>
              </w:rPr>
            </w:pPr>
            <w:r>
              <w:rPr>
                <w:rFonts w:hint="eastAsia" w:ascii="仿宋_GB2312" w:eastAsia="仿宋_GB2312"/>
                <w:spacing w:val="-4"/>
                <w:szCs w:val="21"/>
              </w:rPr>
              <w:t>7.大学生创业补贴。每个创业实体或创业项目补贴标准为1万元。</w:t>
            </w:r>
          </w:p>
          <w:p>
            <w:pPr>
              <w:spacing w:line="260" w:lineRule="exact"/>
              <w:rPr>
                <w:rFonts w:hint="eastAsia" w:ascii="仿宋_GB2312" w:eastAsia="仿宋_GB2312"/>
                <w:spacing w:val="-4"/>
                <w:szCs w:val="21"/>
              </w:rPr>
            </w:pPr>
            <w:r>
              <w:rPr>
                <w:rFonts w:hint="eastAsia" w:ascii="仿宋_GB2312" w:eastAsia="仿宋_GB2312"/>
                <w:spacing w:val="-4"/>
                <w:szCs w:val="21"/>
              </w:rPr>
              <w:t>8.在校大学生创业担保贷款贴息。按规</w:t>
            </w:r>
            <w:r>
              <w:rPr>
                <w:rFonts w:hint="eastAsia" w:ascii="仿宋_GB2312" w:eastAsia="仿宋_GB2312"/>
                <w:spacing w:val="-8"/>
                <w:szCs w:val="21"/>
              </w:rPr>
              <w:t>定对额度不超过10万元的创业担保贷款进行贴息，按银行实际计息进行补助。</w:t>
            </w:r>
          </w:p>
          <w:p>
            <w:pPr>
              <w:spacing w:line="260" w:lineRule="exact"/>
              <w:rPr>
                <w:rFonts w:hint="eastAsia" w:ascii="仿宋_GB2312" w:eastAsia="仿宋_GB2312"/>
                <w:spacing w:val="-4"/>
                <w:szCs w:val="21"/>
              </w:rPr>
            </w:pPr>
            <w:r>
              <w:rPr>
                <w:rFonts w:hint="eastAsia" w:ascii="仿宋_GB2312" w:eastAsia="仿宋_GB2312"/>
                <w:spacing w:val="-4"/>
                <w:szCs w:val="21"/>
              </w:rPr>
              <w:t>9.大学生创业吸纳就业奖励。招用3人（含3人）以下的，每招用1人奖励2000元，招用3人以上的，每增加1人奖励3000元，最高奖励总额不超过10万元。</w:t>
            </w:r>
          </w:p>
          <w:p>
            <w:pPr>
              <w:spacing w:line="260" w:lineRule="exact"/>
              <w:rPr>
                <w:rFonts w:hint="eastAsia" w:ascii="仿宋_GB2312" w:eastAsia="仿宋_GB2312"/>
                <w:spacing w:val="-4"/>
                <w:szCs w:val="21"/>
              </w:rPr>
            </w:pPr>
            <w:r>
              <w:rPr>
                <w:rFonts w:hint="eastAsia" w:ascii="仿宋_GB2312" w:eastAsia="仿宋_GB2312"/>
                <w:spacing w:val="-4"/>
                <w:szCs w:val="21"/>
              </w:rPr>
              <w:t>10.大学生创业指导补贴。500元/人.天（或项）—1200元/人.天（或项）</w:t>
            </w:r>
          </w:p>
          <w:p>
            <w:pPr>
              <w:spacing w:line="260" w:lineRule="exact"/>
              <w:rPr>
                <w:rFonts w:hint="eastAsia" w:ascii="仿宋_GB2312" w:eastAsia="仿宋_GB2312"/>
                <w:spacing w:val="-4"/>
                <w:szCs w:val="21"/>
              </w:rPr>
            </w:pPr>
            <w:r>
              <w:rPr>
                <w:rFonts w:hint="eastAsia" w:ascii="仿宋_GB2312" w:eastAsia="仿宋_GB2312"/>
                <w:spacing w:val="-4"/>
                <w:szCs w:val="21"/>
              </w:rPr>
              <w:t>11</w:t>
            </w:r>
            <w:r>
              <w:rPr>
                <w:rFonts w:hint="eastAsia" w:ascii="仿宋_GB2312" w:eastAsia="仿宋_GB2312"/>
                <w:spacing w:val="-10"/>
                <w:szCs w:val="21"/>
              </w:rPr>
              <w:t>.大学生创业活动补贴。没有明确标准，总额不超过上年度省级补助资金中用于支持本级大学生创业支出资金总额的5%。</w:t>
            </w:r>
          </w:p>
          <w:p>
            <w:pPr>
              <w:spacing w:line="260" w:lineRule="exact"/>
              <w:rPr>
                <w:rFonts w:hint="eastAsia" w:ascii="仿宋_GB2312" w:eastAsia="仿宋_GB2312"/>
                <w:spacing w:val="-4"/>
                <w:szCs w:val="21"/>
              </w:rPr>
            </w:pPr>
            <w:r>
              <w:rPr>
                <w:rFonts w:hint="eastAsia" w:ascii="仿宋_GB2312" w:eastAsia="仿宋_GB2312"/>
                <w:spacing w:val="-4"/>
                <w:szCs w:val="21"/>
              </w:rPr>
              <w:t>12</w:t>
            </w:r>
            <w:r>
              <w:rPr>
                <w:rFonts w:hint="eastAsia" w:ascii="仿宋_GB2312" w:eastAsia="仿宋_GB2312"/>
                <w:spacing w:val="-6"/>
                <w:szCs w:val="21"/>
              </w:rPr>
              <w:t>.大学生创新创业园区（孵化基地）补助。对被省级初次评定为省级园区（基地）的，由省级给予30万元补助；对复核合格的省级园区（基地），给予15万元补助。对初次评定为市级示范园区（基地）的，给予25万元补贴，对初次评定为市级园区（基地）的，给予10万元的补贴，对复核合格的市级园区（基地）的，给予5万元补贴。对已成为省级园区的，不再给予市级复核合格补助。</w:t>
            </w:r>
          </w:p>
          <w:p>
            <w:pPr>
              <w:spacing w:line="240" w:lineRule="exact"/>
              <w:rPr>
                <w:rFonts w:hint="eastAsia" w:ascii="仿宋_GB2312" w:eastAsia="仿宋_GB2312"/>
                <w:spacing w:val="-4"/>
                <w:szCs w:val="21"/>
              </w:rPr>
            </w:pPr>
            <w:r>
              <w:rPr>
                <w:rFonts w:hint="eastAsia" w:ascii="仿宋_GB2312" w:eastAsia="仿宋_GB2312"/>
                <w:spacing w:val="-4"/>
                <w:szCs w:val="21"/>
              </w:rPr>
              <w:t>13.公共就业服务能力建设补助资金。没有明确标准。</w:t>
            </w:r>
          </w:p>
          <w:p>
            <w:pPr>
              <w:spacing w:line="240" w:lineRule="exact"/>
              <w:rPr>
                <w:rFonts w:hint="eastAsia" w:ascii="仿宋_GB2312" w:eastAsia="仿宋_GB2312"/>
                <w:spacing w:val="-4"/>
                <w:szCs w:val="21"/>
              </w:rPr>
            </w:pPr>
            <w:r>
              <w:rPr>
                <w:rFonts w:hint="eastAsia" w:ascii="仿宋_GB2312" w:eastAsia="仿宋_GB2312"/>
                <w:spacing w:val="-4"/>
                <w:szCs w:val="21"/>
              </w:rPr>
              <w:t>14.高技能人才培养补助。国家高技能人才培训基地一次性500万元、省级高技能人才培训基地一次性300万元。技师培训1000元/人-6000元/人。</w:t>
            </w:r>
          </w:p>
          <w:p>
            <w:pPr>
              <w:spacing w:line="240" w:lineRule="exact"/>
              <w:rPr>
                <w:rFonts w:hint="eastAsia" w:ascii="仿宋_GB2312" w:eastAsia="仿宋_GB2312"/>
                <w:szCs w:val="21"/>
              </w:rPr>
            </w:pPr>
            <w:r>
              <w:rPr>
                <w:rFonts w:hint="eastAsia" w:ascii="仿宋_GB2312" w:eastAsia="仿宋_GB2312"/>
                <w:spacing w:val="-4"/>
                <w:szCs w:val="21"/>
              </w:rPr>
              <w:t>15.其他支出。证照工本费、就业创业宣传工作所需资金以及省级确定的其他项目支出。没有明确标准。</w:t>
            </w:r>
          </w:p>
        </w:tc>
        <w:tc>
          <w:tcPr>
            <w:tcW w:w="2513" w:type="dxa"/>
            <w:noWrap w:val="0"/>
            <w:vAlign w:val="center"/>
          </w:tcPr>
          <w:p>
            <w:pPr>
              <w:spacing w:line="280" w:lineRule="exact"/>
              <w:rPr>
                <w:rFonts w:hint="eastAsia" w:ascii="仿宋_GB2312" w:eastAsia="仿宋_GB2312"/>
                <w:szCs w:val="21"/>
              </w:rPr>
            </w:pPr>
            <w:r>
              <w:rPr>
                <w:rFonts w:hint="eastAsia" w:ascii="仿宋_GB2312" w:eastAsia="仿宋_GB2312"/>
                <w:szCs w:val="21"/>
              </w:rPr>
              <w:t>根据年度民生工程任务、市区财政努力程度、上年结余、资金使用绩效情况等因素制定。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3" w:hRule="atLeast"/>
        </w:trPr>
        <w:tc>
          <w:tcPr>
            <w:tcW w:w="551"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10</w:t>
            </w:r>
          </w:p>
        </w:tc>
        <w:tc>
          <w:tcPr>
            <w:tcW w:w="778"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基本养老保险</w:t>
            </w:r>
          </w:p>
        </w:tc>
        <w:tc>
          <w:tcPr>
            <w:tcW w:w="842"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城乡居民养老保险补助</w:t>
            </w:r>
          </w:p>
        </w:tc>
        <w:tc>
          <w:tcPr>
            <w:tcW w:w="842"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国省基础标准</w:t>
            </w:r>
          </w:p>
        </w:tc>
        <w:tc>
          <w:tcPr>
            <w:tcW w:w="3630" w:type="dxa"/>
            <w:noWrap w:val="0"/>
            <w:vAlign w:val="center"/>
          </w:tcPr>
          <w:p>
            <w:pPr>
              <w:spacing w:line="280" w:lineRule="exact"/>
              <w:rPr>
                <w:rFonts w:hint="eastAsia" w:ascii="仿宋_GB2312" w:eastAsia="仿宋_GB2312"/>
                <w:szCs w:val="21"/>
              </w:rPr>
            </w:pPr>
            <w:r>
              <w:rPr>
                <w:rFonts w:hint="eastAsia" w:ascii="仿宋_GB2312" w:eastAsia="仿宋_GB2312"/>
                <w:szCs w:val="21"/>
              </w:rPr>
              <w:t>按省每年公布标准执行。</w:t>
            </w:r>
            <w:r>
              <w:rPr>
                <w:rFonts w:hint="eastAsia" w:ascii="仿宋_GB2312" w:eastAsia="仿宋_GB2312"/>
                <w:szCs w:val="21"/>
              </w:rPr>
              <w:br w:type="textWrapping"/>
            </w:r>
            <w:r>
              <w:rPr>
                <w:rFonts w:hint="eastAsia" w:ascii="仿宋_GB2312" w:eastAsia="仿宋_GB2312"/>
                <w:szCs w:val="21"/>
              </w:rPr>
              <w:t>目前执行标准：中央基础养老金88元/人/月，省定基础养老金12元/人/月（其中市区需要承担3元/人/月），合计100元/人/月。</w:t>
            </w:r>
            <w:r>
              <w:rPr>
                <w:rFonts w:hint="eastAsia" w:ascii="仿宋_GB2312" w:eastAsia="仿宋_GB2312"/>
                <w:szCs w:val="21"/>
              </w:rPr>
              <w:br w:type="textWrapping"/>
            </w:r>
            <w:r>
              <w:rPr>
                <w:rFonts w:hint="eastAsia" w:ascii="仿宋_GB2312" w:eastAsia="仿宋_GB2312"/>
                <w:szCs w:val="21"/>
              </w:rPr>
              <w:t>缴费补贴：个人按100元—3000元13个档次缴费，财政补贴标准为40元—160元。</w:t>
            </w:r>
          </w:p>
        </w:tc>
        <w:tc>
          <w:tcPr>
            <w:tcW w:w="2513" w:type="dxa"/>
            <w:noWrap w:val="0"/>
            <w:vAlign w:val="center"/>
          </w:tcPr>
          <w:p>
            <w:pPr>
              <w:spacing w:line="280" w:lineRule="exact"/>
              <w:rPr>
                <w:rFonts w:hint="eastAsia" w:ascii="仿宋_GB2312" w:eastAsia="仿宋_GB2312"/>
                <w:szCs w:val="21"/>
              </w:rPr>
            </w:pPr>
            <w:r>
              <w:rPr>
                <w:rFonts w:hint="eastAsia" w:ascii="仿宋_GB2312" w:eastAsia="仿宋_GB2312"/>
                <w:szCs w:val="21"/>
              </w:rPr>
              <w:t>一、基础养老金：目前执行标准扣除中央、省级承担部分，其余资金由市、区按25%:75%的比例承担。</w:t>
            </w:r>
          </w:p>
          <w:p>
            <w:pPr>
              <w:spacing w:line="280" w:lineRule="exact"/>
              <w:rPr>
                <w:rFonts w:hint="eastAsia" w:ascii="仿宋_GB2312" w:eastAsia="仿宋_GB2312"/>
                <w:szCs w:val="21"/>
              </w:rPr>
            </w:pPr>
            <w:r>
              <w:rPr>
                <w:rFonts w:hint="eastAsia" w:ascii="仿宋_GB2312" w:eastAsia="仿宋_GB2312"/>
                <w:szCs w:val="21"/>
              </w:rPr>
              <w:t>高于目前执行标准部分由各区自行承担。</w:t>
            </w:r>
          </w:p>
          <w:p>
            <w:pPr>
              <w:spacing w:line="280" w:lineRule="exact"/>
              <w:rPr>
                <w:rFonts w:hint="eastAsia" w:ascii="仿宋_GB2312" w:eastAsia="仿宋_GB2312"/>
                <w:szCs w:val="21"/>
              </w:rPr>
            </w:pPr>
            <w:r>
              <w:rPr>
                <w:rFonts w:hint="eastAsia" w:ascii="仿宋_GB2312" w:eastAsia="仿宋_GB2312"/>
                <w:szCs w:val="21"/>
              </w:rPr>
              <w:t>二、缴费补贴：按各档次缴费人数和对应缴费补贴标准计算总额，目前执行标准扣除省级承担部分，其余资金由市、区按25%:75%的比例承担。</w:t>
            </w:r>
          </w:p>
          <w:p>
            <w:pPr>
              <w:spacing w:line="280" w:lineRule="exact"/>
              <w:rPr>
                <w:rFonts w:hint="eastAsia" w:ascii="仿宋_GB2312" w:eastAsia="仿宋_GB2312"/>
                <w:szCs w:val="21"/>
              </w:rPr>
            </w:pPr>
            <w:r>
              <w:rPr>
                <w:rFonts w:hint="eastAsia" w:ascii="仿宋_GB2312" w:eastAsia="仿宋_GB2312"/>
                <w:szCs w:val="21"/>
              </w:rPr>
              <w:t>高于目前执行标准部分由各区自行承担。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551"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11</w:t>
            </w:r>
          </w:p>
        </w:tc>
        <w:tc>
          <w:tcPr>
            <w:tcW w:w="778" w:type="dxa"/>
            <w:vMerge w:val="restart"/>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基本医疗补助</w:t>
            </w:r>
          </w:p>
        </w:tc>
        <w:tc>
          <w:tcPr>
            <w:tcW w:w="842"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城乡居民基本医疗保险补助</w:t>
            </w:r>
          </w:p>
        </w:tc>
        <w:tc>
          <w:tcPr>
            <w:tcW w:w="842"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国省基础标准</w:t>
            </w:r>
          </w:p>
        </w:tc>
        <w:tc>
          <w:tcPr>
            <w:tcW w:w="3630" w:type="dxa"/>
            <w:noWrap w:val="0"/>
            <w:vAlign w:val="center"/>
          </w:tcPr>
          <w:p>
            <w:pPr>
              <w:spacing w:line="280" w:lineRule="exact"/>
              <w:rPr>
                <w:rFonts w:hint="eastAsia" w:ascii="仿宋_GB2312" w:eastAsia="仿宋_GB2312"/>
                <w:szCs w:val="21"/>
              </w:rPr>
            </w:pPr>
            <w:r>
              <w:rPr>
                <w:rFonts w:hint="eastAsia" w:ascii="仿宋_GB2312" w:eastAsia="仿宋_GB2312"/>
                <w:szCs w:val="21"/>
              </w:rPr>
              <w:t>按省每年公布标准执行。</w:t>
            </w:r>
          </w:p>
          <w:p>
            <w:pPr>
              <w:spacing w:line="280" w:lineRule="exact"/>
              <w:rPr>
                <w:rFonts w:hint="eastAsia" w:ascii="仿宋_GB2312" w:eastAsia="仿宋_GB2312"/>
                <w:szCs w:val="21"/>
              </w:rPr>
            </w:pPr>
            <w:r>
              <w:rPr>
                <w:rFonts w:hint="eastAsia" w:ascii="仿宋_GB2312" w:eastAsia="仿宋_GB2312"/>
                <w:szCs w:val="21"/>
              </w:rPr>
              <w:t>2019年执行标准：520元/人。</w:t>
            </w:r>
          </w:p>
        </w:tc>
        <w:tc>
          <w:tcPr>
            <w:tcW w:w="2513" w:type="dxa"/>
            <w:noWrap w:val="0"/>
            <w:vAlign w:val="center"/>
          </w:tcPr>
          <w:p>
            <w:pPr>
              <w:spacing w:line="280" w:lineRule="exact"/>
              <w:rPr>
                <w:rFonts w:hint="eastAsia" w:ascii="仿宋_GB2312" w:eastAsia="仿宋_GB2312"/>
                <w:szCs w:val="21"/>
              </w:rPr>
            </w:pPr>
            <w:r>
              <w:rPr>
                <w:rFonts w:hint="eastAsia" w:ascii="仿宋_GB2312" w:eastAsia="仿宋_GB2312"/>
                <w:szCs w:val="21"/>
              </w:rPr>
              <w:t>目前执行标准扣除中央、省级承担部分，其余资金由市、区按25%:75%的比例承担。</w:t>
            </w:r>
          </w:p>
          <w:p>
            <w:pPr>
              <w:spacing w:line="280" w:lineRule="exact"/>
              <w:rPr>
                <w:rFonts w:hint="eastAsia" w:ascii="仿宋_GB2312" w:eastAsia="仿宋_GB2312"/>
                <w:szCs w:val="21"/>
              </w:rPr>
            </w:pPr>
            <w:r>
              <w:rPr>
                <w:rFonts w:hint="eastAsia" w:ascii="仿宋_GB2312" w:eastAsia="仿宋_GB2312"/>
                <w:szCs w:val="21"/>
              </w:rPr>
              <w:t>高于目前执行标准部分由各区自行承担。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trPr>
        <w:tc>
          <w:tcPr>
            <w:tcW w:w="551"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12</w:t>
            </w:r>
          </w:p>
        </w:tc>
        <w:tc>
          <w:tcPr>
            <w:tcW w:w="778" w:type="dxa"/>
            <w:vMerge w:val="continue"/>
            <w:noWrap w:val="0"/>
            <w:vAlign w:val="center"/>
          </w:tcPr>
          <w:p>
            <w:pPr>
              <w:spacing w:line="280" w:lineRule="exact"/>
              <w:jc w:val="center"/>
              <w:rPr>
                <w:rFonts w:hint="eastAsia" w:ascii="仿宋_GB2312" w:eastAsia="仿宋_GB2312"/>
                <w:szCs w:val="21"/>
              </w:rPr>
            </w:pPr>
          </w:p>
        </w:tc>
        <w:tc>
          <w:tcPr>
            <w:tcW w:w="842"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医疗救助</w:t>
            </w:r>
          </w:p>
        </w:tc>
        <w:tc>
          <w:tcPr>
            <w:tcW w:w="842"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市级基础标准</w:t>
            </w:r>
          </w:p>
        </w:tc>
        <w:tc>
          <w:tcPr>
            <w:tcW w:w="3630" w:type="dxa"/>
            <w:noWrap w:val="0"/>
            <w:vAlign w:val="center"/>
          </w:tcPr>
          <w:p>
            <w:pPr>
              <w:spacing w:line="280" w:lineRule="exact"/>
              <w:rPr>
                <w:rFonts w:hint="eastAsia" w:ascii="仿宋_GB2312" w:eastAsia="仿宋_GB2312"/>
                <w:szCs w:val="21"/>
              </w:rPr>
            </w:pPr>
            <w:r>
              <w:rPr>
                <w:rFonts w:hint="eastAsia" w:ascii="仿宋_GB2312" w:eastAsia="仿宋_GB2312"/>
                <w:szCs w:val="21"/>
              </w:rPr>
              <w:t>参照省财政厅、省民政厅转发的《城乡医疗救助基金管理办法》（川财社〔2014〕11号）执行。</w:t>
            </w:r>
            <w:r>
              <w:rPr>
                <w:rFonts w:hint="eastAsia" w:ascii="仿宋_GB2312" w:eastAsia="仿宋_GB2312"/>
                <w:szCs w:val="21"/>
              </w:rPr>
              <w:br w:type="textWrapping"/>
            </w:r>
            <w:r>
              <w:rPr>
                <w:rFonts w:hint="eastAsia" w:ascii="仿宋_GB2312" w:eastAsia="仿宋_GB2312"/>
                <w:szCs w:val="21"/>
              </w:rPr>
              <w:t>分为资助参保、门诊救助和住院救助，无具体标准，根据困难群众承担情况进行补助。</w:t>
            </w:r>
          </w:p>
        </w:tc>
        <w:tc>
          <w:tcPr>
            <w:tcW w:w="2513" w:type="dxa"/>
            <w:noWrap w:val="0"/>
            <w:vAlign w:val="center"/>
          </w:tcPr>
          <w:p>
            <w:pPr>
              <w:spacing w:line="280" w:lineRule="exact"/>
              <w:rPr>
                <w:rFonts w:hint="eastAsia" w:ascii="仿宋_GB2312" w:eastAsia="仿宋_GB2312"/>
                <w:szCs w:val="21"/>
              </w:rPr>
            </w:pPr>
            <w:r>
              <w:rPr>
                <w:rFonts w:hint="eastAsia" w:ascii="仿宋_GB2312" w:eastAsia="仿宋_GB2312"/>
                <w:szCs w:val="21"/>
              </w:rPr>
              <w:t>根据各地困难群众数量、市区财政努力程度、上年结余、资金使用绩效情况等因素确定。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1"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13</w:t>
            </w:r>
          </w:p>
        </w:tc>
        <w:tc>
          <w:tcPr>
            <w:tcW w:w="778" w:type="dxa"/>
            <w:vMerge w:val="restart"/>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基本卫生计生</w:t>
            </w:r>
          </w:p>
        </w:tc>
        <w:tc>
          <w:tcPr>
            <w:tcW w:w="842"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基本公共卫生服务</w:t>
            </w:r>
          </w:p>
        </w:tc>
        <w:tc>
          <w:tcPr>
            <w:tcW w:w="842"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国省基础标准</w:t>
            </w:r>
          </w:p>
        </w:tc>
        <w:tc>
          <w:tcPr>
            <w:tcW w:w="3630" w:type="dxa"/>
            <w:noWrap w:val="0"/>
            <w:vAlign w:val="center"/>
          </w:tcPr>
          <w:p>
            <w:pPr>
              <w:spacing w:line="280" w:lineRule="exact"/>
              <w:rPr>
                <w:rFonts w:hint="eastAsia" w:ascii="仿宋_GB2312" w:eastAsia="仿宋_GB2312"/>
                <w:szCs w:val="21"/>
              </w:rPr>
            </w:pPr>
            <w:r>
              <w:rPr>
                <w:rFonts w:hint="eastAsia" w:ascii="仿宋_GB2312" w:eastAsia="仿宋_GB2312"/>
                <w:szCs w:val="21"/>
              </w:rPr>
              <w:t>按省每年公布标准执行。2019年执行标准：69元（含重大公共卫生平移项目）。</w:t>
            </w:r>
          </w:p>
        </w:tc>
        <w:tc>
          <w:tcPr>
            <w:tcW w:w="2513" w:type="dxa"/>
            <w:noWrap w:val="0"/>
            <w:vAlign w:val="center"/>
          </w:tcPr>
          <w:p>
            <w:pPr>
              <w:spacing w:line="280" w:lineRule="exact"/>
              <w:rPr>
                <w:rFonts w:hint="eastAsia" w:ascii="仿宋_GB2312" w:eastAsia="仿宋_GB2312"/>
                <w:szCs w:val="21"/>
              </w:rPr>
            </w:pPr>
            <w:r>
              <w:rPr>
                <w:rFonts w:hint="eastAsia" w:ascii="仿宋_GB2312" w:eastAsia="仿宋_GB2312"/>
                <w:szCs w:val="21"/>
              </w:rPr>
              <w:t>根据各地常住人口数量计算补助金额。目前执行标准扣除中央、省级承担部分，其余资金由市、区按25%:75%的比例承担。高于目前执行标准部分由各区自行承担。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551"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14</w:t>
            </w:r>
          </w:p>
        </w:tc>
        <w:tc>
          <w:tcPr>
            <w:tcW w:w="778" w:type="dxa"/>
            <w:vMerge w:val="continue"/>
            <w:noWrap w:val="0"/>
            <w:vAlign w:val="center"/>
          </w:tcPr>
          <w:p>
            <w:pPr>
              <w:spacing w:line="280" w:lineRule="exact"/>
              <w:jc w:val="center"/>
              <w:rPr>
                <w:rFonts w:hint="eastAsia" w:ascii="仿宋_GB2312" w:eastAsia="仿宋_GB2312"/>
                <w:szCs w:val="21"/>
              </w:rPr>
            </w:pPr>
          </w:p>
        </w:tc>
        <w:tc>
          <w:tcPr>
            <w:tcW w:w="842"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计划生育扶助保障</w:t>
            </w:r>
          </w:p>
        </w:tc>
        <w:tc>
          <w:tcPr>
            <w:tcW w:w="842"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国省基础标准</w:t>
            </w:r>
          </w:p>
        </w:tc>
        <w:tc>
          <w:tcPr>
            <w:tcW w:w="3630" w:type="dxa"/>
            <w:noWrap w:val="0"/>
            <w:vAlign w:val="center"/>
          </w:tcPr>
          <w:p>
            <w:pPr>
              <w:spacing w:line="280" w:lineRule="exact"/>
              <w:rPr>
                <w:rFonts w:hint="eastAsia" w:ascii="仿宋_GB2312" w:eastAsia="仿宋_GB2312"/>
                <w:szCs w:val="21"/>
              </w:rPr>
            </w:pPr>
            <w:r>
              <w:rPr>
                <w:rFonts w:hint="eastAsia" w:ascii="仿宋_GB2312" w:eastAsia="仿宋_GB2312"/>
                <w:szCs w:val="21"/>
              </w:rPr>
              <w:t>按省每年公布标准执行。</w:t>
            </w:r>
            <w:r>
              <w:rPr>
                <w:rFonts w:hint="eastAsia" w:ascii="仿宋_GB2312" w:eastAsia="仿宋_GB2312"/>
                <w:szCs w:val="21"/>
              </w:rPr>
              <w:br w:type="textWrapping"/>
            </w:r>
            <w:r>
              <w:rPr>
                <w:rFonts w:hint="eastAsia" w:ascii="仿宋_GB2312" w:eastAsia="仿宋_GB2312"/>
                <w:szCs w:val="21"/>
              </w:rPr>
              <w:t>目前执行标准：奖扶国家统一标准为960元/年，特扶标准为伤残600元/月、死亡760元/月；独生子女父母奖励金标准为120元/户/年。</w:t>
            </w:r>
          </w:p>
        </w:tc>
        <w:tc>
          <w:tcPr>
            <w:tcW w:w="2513" w:type="dxa"/>
            <w:noWrap w:val="0"/>
            <w:vAlign w:val="center"/>
          </w:tcPr>
          <w:p>
            <w:pPr>
              <w:spacing w:line="280" w:lineRule="exact"/>
              <w:rPr>
                <w:rFonts w:hint="eastAsia" w:ascii="仿宋_GB2312" w:eastAsia="仿宋_GB2312"/>
                <w:szCs w:val="21"/>
              </w:rPr>
            </w:pPr>
            <w:r>
              <w:rPr>
                <w:rFonts w:hint="eastAsia" w:ascii="仿宋_GB2312" w:eastAsia="仿宋_GB2312"/>
                <w:szCs w:val="21"/>
              </w:rPr>
              <w:t>奖扶、特扶资金及省上提高部分：</w:t>
            </w:r>
          </w:p>
          <w:p>
            <w:pPr>
              <w:spacing w:line="280" w:lineRule="exact"/>
              <w:rPr>
                <w:rFonts w:hint="eastAsia" w:ascii="仿宋_GB2312" w:eastAsia="仿宋_GB2312"/>
                <w:szCs w:val="21"/>
              </w:rPr>
            </w:pPr>
            <w:r>
              <w:rPr>
                <w:rFonts w:hint="eastAsia" w:ascii="仿宋_GB2312" w:eastAsia="仿宋_GB2312"/>
                <w:szCs w:val="21"/>
              </w:rPr>
              <w:t>目前执行标准扣除中央、省级承担部分，其余资金由市、区按25%:75%的比例承担。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551"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15</w:t>
            </w:r>
          </w:p>
        </w:tc>
        <w:tc>
          <w:tcPr>
            <w:tcW w:w="778" w:type="dxa"/>
            <w:vMerge w:val="restart"/>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基本生活救助</w:t>
            </w:r>
          </w:p>
        </w:tc>
        <w:tc>
          <w:tcPr>
            <w:tcW w:w="842"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困难群众救助</w:t>
            </w:r>
          </w:p>
        </w:tc>
        <w:tc>
          <w:tcPr>
            <w:tcW w:w="842"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市级基础标准</w:t>
            </w:r>
          </w:p>
        </w:tc>
        <w:tc>
          <w:tcPr>
            <w:tcW w:w="3630" w:type="dxa"/>
            <w:noWrap w:val="0"/>
            <w:vAlign w:val="center"/>
          </w:tcPr>
          <w:p>
            <w:pPr>
              <w:spacing w:line="280" w:lineRule="exact"/>
              <w:rPr>
                <w:rFonts w:hint="eastAsia" w:ascii="仿宋_GB2312" w:eastAsia="仿宋_GB2312"/>
                <w:szCs w:val="21"/>
              </w:rPr>
            </w:pPr>
            <w:r>
              <w:rPr>
                <w:rFonts w:hint="eastAsia" w:ascii="仿宋_GB2312" w:eastAsia="仿宋_GB2312"/>
                <w:szCs w:val="21"/>
              </w:rPr>
              <w:t>目前执行标准：</w:t>
            </w:r>
          </w:p>
          <w:p>
            <w:pPr>
              <w:spacing w:line="280" w:lineRule="exact"/>
              <w:rPr>
                <w:rFonts w:hint="eastAsia" w:ascii="仿宋_GB2312" w:eastAsia="仿宋_GB2312"/>
                <w:szCs w:val="21"/>
              </w:rPr>
            </w:pPr>
            <w:r>
              <w:rPr>
                <w:rFonts w:hint="eastAsia" w:ascii="仿宋_GB2312" w:eastAsia="仿宋_GB2312"/>
                <w:szCs w:val="21"/>
              </w:rPr>
              <w:t>1.城乡低保：按市政府公布的标准执行，2019年7月1日起，标准为城市570元/人/月，农村为360元/人/月。2.孤儿生活保障：按省确定的标准执行，2019年1月1日起，机构养育1400元/人/月、社会散居900元/人/月。</w:t>
            </w:r>
          </w:p>
          <w:p>
            <w:pPr>
              <w:spacing w:line="280" w:lineRule="exact"/>
              <w:rPr>
                <w:rFonts w:hint="eastAsia" w:ascii="仿宋_GB2312" w:eastAsia="仿宋_GB2312"/>
                <w:szCs w:val="21"/>
              </w:rPr>
            </w:pPr>
            <w:r>
              <w:rPr>
                <w:rFonts w:hint="eastAsia" w:ascii="仿宋_GB2312" w:eastAsia="仿宋_GB2312"/>
                <w:szCs w:val="21"/>
              </w:rPr>
              <w:t>3.特困供养：</w:t>
            </w:r>
          </w:p>
          <w:p>
            <w:pPr>
              <w:spacing w:line="280" w:lineRule="exact"/>
              <w:rPr>
                <w:rFonts w:hint="eastAsia" w:ascii="仿宋_GB2312" w:eastAsia="仿宋_GB2312"/>
                <w:szCs w:val="21"/>
              </w:rPr>
            </w:pPr>
            <w:r>
              <w:rPr>
                <w:rFonts w:hint="eastAsia" w:ascii="仿宋_GB2312" w:eastAsia="仿宋_GB2312"/>
                <w:szCs w:val="21"/>
              </w:rPr>
              <w:t>基本生活标准：城市特困人员供养基本生活标准调整为720元/人/月；农村特困人员供养基本生活供养标准调整为分散400元/人/月和集中500元/人/月。护理标准：对完全丧失生活自理能力的特困人员，照料护理标准不低于300元/人/月；对部分丧失生活自理能力的特困人员，照料护理标准不低于200元/人/月；对已享受重度残疾护理补贴的特困人员，护理标准实行补差，分别达到一、二级不低于300元/人/月和200元/人/月的标准。对具备生活自理能力的特困人员，照料护理标准不低于100元/人/月。</w:t>
            </w:r>
          </w:p>
        </w:tc>
        <w:tc>
          <w:tcPr>
            <w:tcW w:w="2513" w:type="dxa"/>
            <w:noWrap w:val="0"/>
            <w:vAlign w:val="center"/>
          </w:tcPr>
          <w:p>
            <w:pPr>
              <w:spacing w:line="280" w:lineRule="exact"/>
              <w:rPr>
                <w:rFonts w:hint="eastAsia" w:ascii="仿宋_GB2312" w:eastAsia="仿宋_GB2312"/>
                <w:szCs w:val="21"/>
              </w:rPr>
            </w:pPr>
            <w:r>
              <w:rPr>
                <w:rFonts w:hint="eastAsia" w:ascii="仿宋_GB2312" w:eastAsia="仿宋_GB2312"/>
                <w:szCs w:val="21"/>
              </w:rPr>
              <w:t>一、城乡低保、流浪乞讨、临时救助、特困供养按照困难群众数量、财力困难程度、上年结余、资金使用绩效情况等因素确定。</w:t>
            </w:r>
          </w:p>
          <w:p>
            <w:pPr>
              <w:spacing w:line="280" w:lineRule="exact"/>
              <w:rPr>
                <w:rFonts w:hint="eastAsia" w:ascii="仿宋_GB2312" w:eastAsia="仿宋_GB2312"/>
                <w:szCs w:val="21"/>
              </w:rPr>
            </w:pPr>
            <w:r>
              <w:rPr>
                <w:rFonts w:hint="eastAsia" w:ascii="仿宋_GB2312" w:eastAsia="仿宋_GB2312"/>
                <w:szCs w:val="21"/>
              </w:rPr>
              <w:t>二、孤儿生活保障：按照各区孤儿实有人数，扣除中央、省级承担部分，其余资金由市、区按25%:75%的比例承担。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551"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16</w:t>
            </w:r>
          </w:p>
        </w:tc>
        <w:tc>
          <w:tcPr>
            <w:tcW w:w="778" w:type="dxa"/>
            <w:vMerge w:val="continue"/>
            <w:noWrap w:val="0"/>
            <w:vAlign w:val="center"/>
          </w:tcPr>
          <w:p>
            <w:pPr>
              <w:spacing w:line="280" w:lineRule="exact"/>
              <w:jc w:val="center"/>
              <w:rPr>
                <w:rFonts w:hint="eastAsia" w:ascii="仿宋_GB2312" w:eastAsia="仿宋_GB2312"/>
                <w:szCs w:val="21"/>
              </w:rPr>
            </w:pPr>
          </w:p>
        </w:tc>
        <w:tc>
          <w:tcPr>
            <w:tcW w:w="842"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受灾人员救助</w:t>
            </w:r>
          </w:p>
        </w:tc>
        <w:tc>
          <w:tcPr>
            <w:tcW w:w="842"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市级基础标准</w:t>
            </w:r>
          </w:p>
        </w:tc>
        <w:tc>
          <w:tcPr>
            <w:tcW w:w="3630" w:type="dxa"/>
            <w:noWrap w:val="0"/>
            <w:vAlign w:val="center"/>
          </w:tcPr>
          <w:p>
            <w:pPr>
              <w:spacing w:line="280" w:lineRule="exact"/>
              <w:rPr>
                <w:rFonts w:hint="eastAsia" w:ascii="仿宋_GB2312" w:eastAsia="仿宋_GB2312"/>
                <w:szCs w:val="21"/>
              </w:rPr>
            </w:pPr>
            <w:r>
              <w:rPr>
                <w:rFonts w:hint="eastAsia" w:ascii="仿宋_GB2312" w:eastAsia="仿宋_GB2312"/>
                <w:szCs w:val="21"/>
              </w:rPr>
              <w:t>按照市财政局、市民政局《关于转发〈关于我省贯彻执行自然灾害生活救助资金管理暂行办法补充规定的通知〉的通知》（乐市财政社〔2013〕128号）执行。对抢险应急紧急转移安置受灾群众的支出、向遇难人员家属发放抚慰金、向“三无”困难群众的过渡性生活救助支出、严重损坏住房维修加固的补助支出、倒塌住房恢复重建的补助支出和过渡安置补助支出、严重干旱受灾困难群众的临时生活救助支出、救灾物资采购、管理、储运等支出、其他符合资金使用规定的救灾救助支出予以补助。以上支出没有明确补助标准，均是按实、按需补助。</w:t>
            </w:r>
          </w:p>
        </w:tc>
        <w:tc>
          <w:tcPr>
            <w:tcW w:w="2513" w:type="dxa"/>
            <w:noWrap w:val="0"/>
            <w:vAlign w:val="center"/>
          </w:tcPr>
          <w:p>
            <w:pPr>
              <w:spacing w:line="280" w:lineRule="exact"/>
              <w:rPr>
                <w:rFonts w:hint="eastAsia" w:ascii="仿宋_GB2312" w:eastAsia="仿宋_GB2312"/>
                <w:szCs w:val="21"/>
              </w:rPr>
            </w:pPr>
            <w:r>
              <w:rPr>
                <w:rFonts w:hint="eastAsia" w:ascii="仿宋_GB2312" w:eastAsia="仿宋_GB2312"/>
                <w:szCs w:val="21"/>
              </w:rPr>
              <w:t>一、一般自然灾害救助资金：由各区根据灾情和救灾工作需要，统筹安排自然灾害生活救助资金，市级不安排补助。</w:t>
            </w:r>
            <w:r>
              <w:rPr>
                <w:rFonts w:hint="eastAsia" w:ascii="仿宋_GB2312" w:eastAsia="仿宋_GB2312"/>
                <w:szCs w:val="21"/>
              </w:rPr>
              <w:br w:type="textWrapping"/>
            </w:r>
            <w:r>
              <w:rPr>
                <w:rFonts w:hint="eastAsia" w:ascii="仿宋_GB2312" w:eastAsia="仿宋_GB2312"/>
                <w:szCs w:val="21"/>
              </w:rPr>
              <w:t>二、重大自然灾害生活救助（指省市减灾委启动了救灾应急响应的）：除各区根据工作需要自行统筹安排自然灾害生活救助资金外，市级统筹安排省市补助资金对受灾地进行补助。省市减灾委未启动救灾应急响应，但灾情较重且财力困难地区，市级统筹安排省市补助资金给予酌情补助。</w:t>
            </w:r>
          </w:p>
          <w:p>
            <w:pPr>
              <w:spacing w:line="280" w:lineRule="exact"/>
              <w:rPr>
                <w:rFonts w:hint="eastAsia" w:ascii="仿宋_GB2312" w:eastAsia="仿宋_GB2312"/>
                <w:szCs w:val="21"/>
              </w:rPr>
            </w:pPr>
            <w:r>
              <w:rPr>
                <w:rFonts w:hint="eastAsia" w:ascii="仿宋_GB2312" w:eastAsia="仿宋_GB2312"/>
                <w:szCs w:val="21"/>
              </w:rPr>
              <w:t>三、特大自然灾害生活救助（指中央、省市减灾委均启动了救灾应急响应）：扣除中央、省级承担部分，其余资金由市、区按25%:75%的比例承担。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551"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17</w:t>
            </w:r>
          </w:p>
        </w:tc>
        <w:tc>
          <w:tcPr>
            <w:tcW w:w="778"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基本生活救助</w:t>
            </w:r>
          </w:p>
        </w:tc>
        <w:tc>
          <w:tcPr>
            <w:tcW w:w="842"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残疾人服务</w:t>
            </w:r>
          </w:p>
        </w:tc>
        <w:tc>
          <w:tcPr>
            <w:tcW w:w="842"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市级基础标准</w:t>
            </w:r>
          </w:p>
        </w:tc>
        <w:tc>
          <w:tcPr>
            <w:tcW w:w="3630" w:type="dxa"/>
            <w:noWrap w:val="0"/>
            <w:vAlign w:val="center"/>
          </w:tcPr>
          <w:p>
            <w:pPr>
              <w:spacing w:line="260" w:lineRule="exact"/>
              <w:rPr>
                <w:rFonts w:hint="eastAsia" w:ascii="仿宋_GB2312" w:eastAsia="仿宋_GB2312"/>
                <w:szCs w:val="21"/>
              </w:rPr>
            </w:pPr>
            <w:r>
              <w:rPr>
                <w:rFonts w:hint="eastAsia" w:ascii="仿宋_GB2312" w:eastAsia="仿宋_GB2312"/>
                <w:szCs w:val="21"/>
              </w:rPr>
              <w:t>2019年执行标准：</w:t>
            </w:r>
            <w:r>
              <w:rPr>
                <w:rFonts w:hint="eastAsia" w:ascii="仿宋_GB2312" w:eastAsia="仿宋_GB2312"/>
                <w:szCs w:val="21"/>
              </w:rPr>
              <w:br w:type="textWrapping"/>
            </w:r>
            <w:r>
              <w:rPr>
                <w:rFonts w:hint="eastAsia" w:ascii="仿宋_GB2312" w:eastAsia="仿宋_GB2312"/>
                <w:szCs w:val="21"/>
              </w:rPr>
              <w:t>生活补贴为90元/人/月，</w:t>
            </w:r>
            <w:r>
              <w:rPr>
                <w:rFonts w:hint="eastAsia" w:ascii="仿宋_GB2312" w:eastAsia="仿宋_GB2312"/>
                <w:szCs w:val="21"/>
              </w:rPr>
              <w:br w:type="textWrapping"/>
            </w:r>
            <w:r>
              <w:rPr>
                <w:rFonts w:hint="eastAsia" w:ascii="仿宋_GB2312" w:eastAsia="仿宋_GB2312"/>
                <w:szCs w:val="21"/>
              </w:rPr>
              <w:t>护理补贴：一级90元/月，二级60元/月。</w:t>
            </w:r>
            <w:r>
              <w:rPr>
                <w:rFonts w:hint="eastAsia" w:ascii="仿宋_GB2312" w:eastAsia="仿宋_GB2312"/>
                <w:szCs w:val="21"/>
              </w:rPr>
              <w:br w:type="textWrapping"/>
            </w:r>
            <w:r>
              <w:rPr>
                <w:rFonts w:hint="eastAsia" w:ascii="仿宋_GB2312" w:eastAsia="仿宋_GB2312"/>
                <w:szCs w:val="21"/>
              </w:rPr>
              <w:t>残疾人扶贫补贴：按照国定贫困线的标准，补助与自身收入之间的差额。</w:t>
            </w:r>
            <w:r>
              <w:rPr>
                <w:rFonts w:hint="eastAsia" w:ascii="仿宋_GB2312" w:eastAsia="仿宋_GB2312"/>
                <w:szCs w:val="21"/>
              </w:rPr>
              <w:br w:type="textWrapping"/>
            </w:r>
            <w:r>
              <w:rPr>
                <w:rFonts w:hint="eastAsia" w:ascii="仿宋_GB2312" w:eastAsia="仿宋_GB2312"/>
                <w:szCs w:val="21"/>
              </w:rPr>
              <w:t>残疾人事业发展补助资金（残疾人康复、教育、就业、扶贫、托养、文化体育、无障碍改造、残疾评定、福利补贴、服务能力提升等）中央和省级</w:t>
            </w:r>
            <w:r>
              <w:rPr>
                <w:rFonts w:hint="eastAsia" w:ascii="仿宋_GB2312" w:eastAsia="仿宋_GB2312"/>
                <w:spacing w:val="-4"/>
                <w:szCs w:val="21"/>
              </w:rPr>
              <w:t>财政根据残疾人办证数、残疾人需求数、财政困难程度、管理工作绩效等因素并适当向贫困县倾斜来给予补助。</w:t>
            </w:r>
          </w:p>
        </w:tc>
        <w:tc>
          <w:tcPr>
            <w:tcW w:w="2513" w:type="dxa"/>
            <w:noWrap w:val="0"/>
            <w:vAlign w:val="center"/>
          </w:tcPr>
          <w:p>
            <w:pPr>
              <w:spacing w:line="260" w:lineRule="exact"/>
              <w:rPr>
                <w:rFonts w:hint="eastAsia" w:ascii="仿宋_GB2312" w:eastAsia="仿宋_GB2312"/>
                <w:szCs w:val="21"/>
              </w:rPr>
            </w:pPr>
            <w:r>
              <w:rPr>
                <w:rFonts w:hint="eastAsia" w:ascii="仿宋_GB2312" w:eastAsia="仿宋_GB2312"/>
                <w:szCs w:val="21"/>
              </w:rPr>
              <w:t>一、残疾人事业发展补助资金：中央和省级财政根据残疾人办证数、残疾人需求数、财政困难程度、管理工作绩效等因素并</w:t>
            </w:r>
            <w:r>
              <w:rPr>
                <w:rFonts w:hint="eastAsia" w:ascii="仿宋_GB2312" w:eastAsia="仿宋_GB2312"/>
                <w:spacing w:val="-4"/>
                <w:szCs w:val="21"/>
              </w:rPr>
              <w:t>适当向贫困县倾斜来给予补助。扣除中央、省级承担部分，其余资金由市、区按25%:75%的比例承担。</w:t>
            </w:r>
            <w:r>
              <w:rPr>
                <w:rFonts w:hint="eastAsia" w:ascii="仿宋_GB2312" w:eastAsia="仿宋_GB2312"/>
                <w:szCs w:val="21"/>
              </w:rPr>
              <w:br w:type="textWrapping"/>
            </w:r>
            <w:r>
              <w:rPr>
                <w:rFonts w:hint="eastAsia" w:ascii="仿宋_GB2312" w:eastAsia="仿宋_GB2312"/>
                <w:szCs w:val="21"/>
              </w:rPr>
              <w:t>二、困难残疾人生活补贴、重度残疾人护理补贴、残疾人扶贫对象生活补贴：目前执行标准扣除省级承担部分，其余资金由市、区按25%:75%的比例承担。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551"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18</w:t>
            </w:r>
          </w:p>
        </w:tc>
        <w:tc>
          <w:tcPr>
            <w:tcW w:w="778"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基本住房保障</w:t>
            </w:r>
          </w:p>
        </w:tc>
        <w:tc>
          <w:tcPr>
            <w:tcW w:w="842"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城乡保障性安居工程</w:t>
            </w:r>
          </w:p>
        </w:tc>
        <w:tc>
          <w:tcPr>
            <w:tcW w:w="842" w:type="dxa"/>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市级基础标准</w:t>
            </w:r>
          </w:p>
        </w:tc>
        <w:tc>
          <w:tcPr>
            <w:tcW w:w="3630" w:type="dxa"/>
            <w:noWrap w:val="0"/>
            <w:vAlign w:val="center"/>
          </w:tcPr>
          <w:p>
            <w:pPr>
              <w:spacing w:line="260" w:lineRule="exact"/>
              <w:rPr>
                <w:rFonts w:hint="eastAsia" w:ascii="仿宋_GB2312" w:eastAsia="仿宋_GB2312"/>
                <w:szCs w:val="21"/>
              </w:rPr>
            </w:pPr>
            <w:r>
              <w:rPr>
                <w:rFonts w:hint="eastAsia" w:ascii="仿宋_GB2312" w:eastAsia="仿宋_GB2312"/>
                <w:szCs w:val="21"/>
              </w:rPr>
              <w:t>根据项目建设投资确定，无固定标准。</w:t>
            </w:r>
          </w:p>
        </w:tc>
        <w:tc>
          <w:tcPr>
            <w:tcW w:w="2513" w:type="dxa"/>
            <w:noWrap w:val="0"/>
            <w:vAlign w:val="center"/>
          </w:tcPr>
          <w:p>
            <w:pPr>
              <w:spacing w:line="260" w:lineRule="exact"/>
              <w:rPr>
                <w:rFonts w:hint="eastAsia" w:ascii="仿宋_GB2312" w:eastAsia="仿宋_GB2312"/>
                <w:szCs w:val="21"/>
              </w:rPr>
            </w:pPr>
            <w:r>
              <w:rPr>
                <w:rFonts w:hint="eastAsia" w:ascii="仿宋_GB2312" w:eastAsia="仿宋_GB2312"/>
                <w:spacing w:val="-6"/>
                <w:szCs w:val="21"/>
              </w:rPr>
              <w:t>一、城市保障性安居工程。</w:t>
            </w:r>
            <w:r>
              <w:rPr>
                <w:rFonts w:hint="eastAsia" w:ascii="仿宋_GB2312" w:eastAsia="仿宋_GB2312"/>
                <w:szCs w:val="21"/>
              </w:rPr>
              <w:br w:type="textWrapping"/>
            </w:r>
            <w:r>
              <w:rPr>
                <w:rFonts w:hint="eastAsia" w:ascii="仿宋_GB2312" w:eastAsia="仿宋_GB2312"/>
                <w:szCs w:val="21"/>
              </w:rPr>
              <w:t>中央、省对各地城镇保障性安居工程补助可用于支持各地发放租赁补贴、城市棚户区改造及公共租赁住房建设。省按照核定的各地区年度租赁补贴户数、城市棚户区改造套数、绩效评价结果、财政困难程度系数、年度专</w:t>
            </w:r>
            <w:r>
              <w:rPr>
                <w:rFonts w:hint="eastAsia" w:ascii="仿宋_GB2312" w:eastAsia="仿宋_GB2312"/>
                <w:spacing w:val="-6"/>
                <w:szCs w:val="21"/>
              </w:rPr>
              <w:t>项资金总规模确定，无固定补助标准。各区相关支出根据租赁补贴发放户数，棚改项目开工套数确定</w:t>
            </w:r>
            <w:r>
              <w:rPr>
                <w:rFonts w:hint="eastAsia" w:ascii="仿宋_GB2312" w:eastAsia="仿宋_GB2312"/>
                <w:spacing w:val="-4"/>
                <w:szCs w:val="21"/>
              </w:rPr>
              <w:t>。</w:t>
            </w:r>
            <w:r>
              <w:rPr>
                <w:rFonts w:hint="eastAsia" w:ascii="仿宋_GB2312" w:eastAsia="仿宋_GB2312"/>
                <w:spacing w:val="-4"/>
                <w:szCs w:val="21"/>
              </w:rPr>
              <w:br w:type="textWrapping"/>
            </w:r>
            <w:r>
              <w:rPr>
                <w:rFonts w:hint="eastAsia" w:ascii="仿宋_GB2312" w:eastAsia="仿宋_GB2312"/>
                <w:spacing w:val="-6"/>
                <w:szCs w:val="21"/>
              </w:rPr>
              <w:t>市中区由市级全额承担，其余非扩权县由区级承担。</w:t>
            </w:r>
            <w:r>
              <w:rPr>
                <w:rFonts w:hint="eastAsia" w:ascii="仿宋_GB2312" w:eastAsia="仿宋_GB2312"/>
                <w:szCs w:val="21"/>
              </w:rPr>
              <w:br w:type="textWrapping"/>
            </w:r>
            <w:r>
              <w:rPr>
                <w:rFonts w:hint="eastAsia" w:ascii="仿宋_GB2312" w:eastAsia="仿宋_GB2312"/>
                <w:szCs w:val="21"/>
              </w:rPr>
              <w:t>二、农村危旧房。</w:t>
            </w:r>
            <w:r>
              <w:rPr>
                <w:rFonts w:hint="eastAsia" w:ascii="仿宋_GB2312" w:eastAsia="仿宋_GB2312"/>
                <w:szCs w:val="21"/>
              </w:rPr>
              <w:br w:type="textWrapping"/>
            </w:r>
            <w:r>
              <w:rPr>
                <w:rFonts w:hint="eastAsia" w:ascii="仿宋_GB2312" w:eastAsia="仿宋_GB2312"/>
                <w:szCs w:val="21"/>
              </w:rPr>
              <w:t>目前省级财政补助标准：建档立卡贫困户危房改造2.5万元/户；其他三类重点对象危房改造贫困地区2万元/户、非贫困地区1.8万元/户。各区根据实际自行确定分类分档到户补助标准，市级不承担。</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D0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2020-03-13T03:37:43Z</dcterms:created>
  <dc:creator>Administrator</dc:creator>
  <cp:lastModifiedBy>Doris</cp:lastModifiedBy>
  <dcterms:modified xsi:type="dcterms:W3CDTF">2020-03-13T03:38:04Z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