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C08" w:rsidRDefault="002C3C08" w:rsidP="00B10AAC">
      <w:pPr>
        <w:spacing w:line="600" w:lineRule="exact"/>
        <w:rPr>
          <w:rFonts w:ascii="方正小标宋简体" w:eastAsia="方正小标宋简体"/>
          <w:sz w:val="44"/>
          <w:szCs w:val="44"/>
        </w:rPr>
      </w:pPr>
    </w:p>
    <w:p w:rsidR="002C3C08" w:rsidRDefault="002C3C08" w:rsidP="00B10AAC">
      <w:pPr>
        <w:spacing w:line="600" w:lineRule="exact"/>
        <w:rPr>
          <w:rFonts w:ascii="方正小标宋简体" w:eastAsia="方正小标宋简体"/>
          <w:sz w:val="44"/>
          <w:szCs w:val="44"/>
        </w:rPr>
      </w:pPr>
    </w:p>
    <w:p w:rsidR="002C3C08" w:rsidRDefault="002C3C08" w:rsidP="00B10AAC">
      <w:pPr>
        <w:spacing w:line="600" w:lineRule="exact"/>
        <w:rPr>
          <w:rFonts w:ascii="方正小标宋简体" w:eastAsia="方正小标宋简体"/>
          <w:sz w:val="44"/>
          <w:szCs w:val="44"/>
        </w:rPr>
      </w:pPr>
    </w:p>
    <w:p w:rsidR="002C3C08" w:rsidRPr="005B7B30" w:rsidRDefault="002C3C08" w:rsidP="00B10AAC">
      <w:pPr>
        <w:spacing w:line="1400" w:lineRule="exact"/>
        <w:jc w:val="center"/>
        <w:rPr>
          <w:rFonts w:ascii="方正小标宋简体" w:eastAsia="方正小标宋简体"/>
          <w:color w:val="FFFFFF"/>
          <w:spacing w:val="40"/>
          <w:w w:val="75"/>
          <w:sz w:val="120"/>
          <w:szCs w:val="120"/>
        </w:rPr>
      </w:pPr>
      <w:r w:rsidRPr="005B7B30">
        <w:rPr>
          <w:rFonts w:ascii="方正小标宋简体" w:eastAsia="方正小标宋简体" w:hint="eastAsia"/>
          <w:color w:val="FFFFFF"/>
          <w:spacing w:val="40"/>
          <w:w w:val="75"/>
          <w:sz w:val="120"/>
          <w:szCs w:val="120"/>
        </w:rPr>
        <w:t>乐山市民政局文件</w:t>
      </w:r>
    </w:p>
    <w:p w:rsidR="002C3C08" w:rsidRDefault="002C3C08" w:rsidP="00B10AAC">
      <w:pPr>
        <w:spacing w:line="440" w:lineRule="exact"/>
        <w:rPr>
          <w:rFonts w:ascii="仿宋_GB2312" w:eastAsia="仿宋_GB2312"/>
          <w:sz w:val="32"/>
          <w:szCs w:val="32"/>
        </w:rPr>
      </w:pPr>
    </w:p>
    <w:p w:rsidR="002C3C08" w:rsidRDefault="002C3C08" w:rsidP="00B10AAC">
      <w:pPr>
        <w:spacing w:line="440" w:lineRule="exact"/>
        <w:rPr>
          <w:rFonts w:ascii="仿宋_GB2312" w:eastAsia="仿宋_GB2312"/>
          <w:sz w:val="32"/>
          <w:szCs w:val="32"/>
        </w:rPr>
      </w:pPr>
    </w:p>
    <w:p w:rsidR="002C3C08" w:rsidRDefault="002C3C08" w:rsidP="00B10AAC">
      <w:pPr>
        <w:spacing w:line="440" w:lineRule="exact"/>
        <w:rPr>
          <w:rFonts w:ascii="仿宋_GB2312" w:eastAsia="仿宋_GB2312"/>
          <w:sz w:val="32"/>
          <w:szCs w:val="32"/>
        </w:rPr>
      </w:pPr>
    </w:p>
    <w:p w:rsidR="002C3C08" w:rsidRDefault="002C3C08" w:rsidP="00B10AAC">
      <w:pPr>
        <w:spacing w:line="520" w:lineRule="exact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乐市民政发</w:t>
      </w:r>
      <w:r>
        <w:rPr>
          <w:rFonts w:ascii="仿宋_GB2312" w:eastAsia="仿宋_GB2312" w:hint="eastAsia"/>
          <w:sz w:val="32"/>
          <w:szCs w:val="32"/>
        </w:rPr>
        <w:t>〔</w:t>
      </w:r>
      <w:r>
        <w:rPr>
          <w:rFonts w:ascii="仿宋_GB2312" w:eastAsia="仿宋_GB2312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16</w:t>
      </w:r>
      <w:r>
        <w:rPr>
          <w:rFonts w:ascii="仿宋_GB2312" w:eastAsia="仿宋_GB2312" w:hAnsi="宋体" w:hint="eastAsia"/>
          <w:sz w:val="32"/>
          <w:szCs w:val="32"/>
        </w:rPr>
        <w:t>号</w:t>
      </w:r>
    </w:p>
    <w:p w:rsidR="002C3C08" w:rsidRDefault="002C3C08" w:rsidP="00B10AAC">
      <w:pPr>
        <w:spacing w:line="520" w:lineRule="exact"/>
        <w:jc w:val="center"/>
        <w:rPr>
          <w:rFonts w:ascii="仿宋_GB2312" w:eastAsia="仿宋_GB2312" w:hAnsi="宋体"/>
          <w:sz w:val="32"/>
          <w:szCs w:val="32"/>
        </w:rPr>
      </w:pPr>
    </w:p>
    <w:p w:rsidR="002C3C08" w:rsidRDefault="002C3C08" w:rsidP="00B10AAC">
      <w:pPr>
        <w:spacing w:line="520" w:lineRule="exact"/>
        <w:jc w:val="center"/>
        <w:rPr>
          <w:rFonts w:ascii="仿宋_GB2312" w:eastAsia="仿宋_GB2312" w:hAnsi="宋体"/>
          <w:sz w:val="32"/>
          <w:szCs w:val="32"/>
        </w:rPr>
      </w:pPr>
    </w:p>
    <w:p w:rsidR="002C3C08" w:rsidRDefault="002C3C08" w:rsidP="005B153A">
      <w:pPr>
        <w:spacing w:line="576" w:lineRule="exact"/>
        <w:jc w:val="center"/>
        <w:rPr>
          <w:rFonts w:ascii="方正小标宋简体" w:eastAsia="方正小标宋简体" w:hAnsi="华文中宋"/>
          <w:spacing w:val="34"/>
          <w:sz w:val="44"/>
          <w:szCs w:val="44"/>
        </w:rPr>
      </w:pPr>
      <w:r>
        <w:rPr>
          <w:rFonts w:ascii="方正小标宋简体" w:eastAsia="方正小标宋简体" w:hAnsi="华文中宋" w:hint="eastAsia"/>
          <w:spacing w:val="34"/>
          <w:sz w:val="44"/>
          <w:szCs w:val="44"/>
        </w:rPr>
        <w:t>乐</w:t>
      </w:r>
      <w:r>
        <w:rPr>
          <w:rFonts w:ascii="方正小标宋简体" w:eastAsia="方正小标宋简体" w:hAnsi="华文中宋"/>
          <w:spacing w:val="34"/>
          <w:sz w:val="44"/>
          <w:szCs w:val="44"/>
        </w:rPr>
        <w:t xml:space="preserve"> </w:t>
      </w:r>
      <w:r>
        <w:rPr>
          <w:rFonts w:ascii="方正小标宋简体" w:eastAsia="方正小标宋简体" w:hAnsi="华文中宋" w:hint="eastAsia"/>
          <w:spacing w:val="34"/>
          <w:sz w:val="44"/>
          <w:szCs w:val="44"/>
        </w:rPr>
        <w:t>山</w:t>
      </w:r>
      <w:r>
        <w:rPr>
          <w:rFonts w:ascii="方正小标宋简体" w:eastAsia="方正小标宋简体" w:hAnsi="华文中宋"/>
          <w:spacing w:val="34"/>
          <w:sz w:val="44"/>
          <w:szCs w:val="44"/>
        </w:rPr>
        <w:t xml:space="preserve"> </w:t>
      </w:r>
      <w:r>
        <w:rPr>
          <w:rFonts w:ascii="方正小标宋简体" w:eastAsia="方正小标宋简体" w:hAnsi="华文中宋" w:hint="eastAsia"/>
          <w:spacing w:val="34"/>
          <w:sz w:val="44"/>
          <w:szCs w:val="44"/>
        </w:rPr>
        <w:t>市</w:t>
      </w:r>
      <w:r>
        <w:rPr>
          <w:rFonts w:ascii="方正小标宋简体" w:eastAsia="方正小标宋简体" w:hAnsi="华文中宋"/>
          <w:spacing w:val="34"/>
          <w:sz w:val="44"/>
          <w:szCs w:val="44"/>
        </w:rPr>
        <w:t xml:space="preserve"> </w:t>
      </w:r>
      <w:r>
        <w:rPr>
          <w:rFonts w:ascii="方正小标宋简体" w:eastAsia="方正小标宋简体" w:hAnsi="华文中宋" w:hint="eastAsia"/>
          <w:spacing w:val="34"/>
          <w:sz w:val="44"/>
          <w:szCs w:val="44"/>
        </w:rPr>
        <w:t>民</w:t>
      </w:r>
      <w:r>
        <w:rPr>
          <w:rFonts w:ascii="方正小标宋简体" w:eastAsia="方正小标宋简体" w:hAnsi="华文中宋"/>
          <w:spacing w:val="34"/>
          <w:sz w:val="44"/>
          <w:szCs w:val="44"/>
        </w:rPr>
        <w:t xml:space="preserve"> </w:t>
      </w:r>
      <w:r>
        <w:rPr>
          <w:rFonts w:ascii="方正小标宋简体" w:eastAsia="方正小标宋简体" w:hAnsi="华文中宋" w:hint="eastAsia"/>
          <w:spacing w:val="34"/>
          <w:sz w:val="44"/>
          <w:szCs w:val="44"/>
        </w:rPr>
        <w:t>政</w:t>
      </w:r>
      <w:r>
        <w:rPr>
          <w:rFonts w:ascii="方正小标宋简体" w:eastAsia="方正小标宋简体" w:hAnsi="华文中宋"/>
          <w:spacing w:val="34"/>
          <w:sz w:val="44"/>
          <w:szCs w:val="44"/>
        </w:rPr>
        <w:t xml:space="preserve"> </w:t>
      </w:r>
      <w:r>
        <w:rPr>
          <w:rFonts w:ascii="方正小标宋简体" w:eastAsia="方正小标宋简体" w:hAnsi="华文中宋" w:hint="eastAsia"/>
          <w:spacing w:val="34"/>
          <w:sz w:val="44"/>
          <w:szCs w:val="44"/>
        </w:rPr>
        <w:t>局</w:t>
      </w:r>
    </w:p>
    <w:p w:rsidR="002C3C08" w:rsidRDefault="002C3C08" w:rsidP="005B153A">
      <w:pPr>
        <w:spacing w:line="576" w:lineRule="exact"/>
        <w:jc w:val="center"/>
        <w:rPr>
          <w:rFonts w:ascii="方正小标宋简体" w:eastAsia="方正小标宋简体" w:hAnsi="华文中宋"/>
          <w:spacing w:val="-20"/>
          <w:sz w:val="44"/>
          <w:szCs w:val="44"/>
        </w:rPr>
      </w:pPr>
      <w:r>
        <w:rPr>
          <w:rFonts w:ascii="方正小标宋简体" w:eastAsia="方正小标宋简体" w:hAnsi="华文中宋" w:hint="eastAsia"/>
          <w:spacing w:val="-20"/>
          <w:sz w:val="44"/>
          <w:szCs w:val="44"/>
        </w:rPr>
        <w:t>乐山市发展和改革委员会</w:t>
      </w:r>
    </w:p>
    <w:p w:rsidR="002C3C08" w:rsidRPr="00C107B5" w:rsidRDefault="002C3C08" w:rsidP="00C107B5">
      <w:pPr>
        <w:spacing w:line="576" w:lineRule="exact"/>
        <w:jc w:val="center"/>
        <w:rPr>
          <w:rFonts w:ascii="方正小标宋简体" w:eastAsia="方正小标宋简体" w:hAnsi="华文中宋"/>
          <w:spacing w:val="34"/>
          <w:sz w:val="44"/>
          <w:szCs w:val="44"/>
        </w:rPr>
      </w:pPr>
      <w:r>
        <w:rPr>
          <w:rFonts w:ascii="方正小标宋简体" w:eastAsia="方正小标宋简体" w:hAnsi="华文中宋" w:hint="eastAsia"/>
          <w:spacing w:val="34"/>
          <w:sz w:val="44"/>
          <w:szCs w:val="44"/>
        </w:rPr>
        <w:t>乐</w:t>
      </w:r>
      <w:r>
        <w:rPr>
          <w:rFonts w:ascii="方正小标宋简体" w:eastAsia="方正小标宋简体" w:hAnsi="华文中宋"/>
          <w:spacing w:val="34"/>
          <w:sz w:val="44"/>
          <w:szCs w:val="44"/>
        </w:rPr>
        <w:t xml:space="preserve"> </w:t>
      </w:r>
      <w:r>
        <w:rPr>
          <w:rFonts w:ascii="方正小标宋简体" w:eastAsia="方正小标宋简体" w:hAnsi="华文中宋" w:hint="eastAsia"/>
          <w:spacing w:val="34"/>
          <w:sz w:val="44"/>
          <w:szCs w:val="44"/>
        </w:rPr>
        <w:t>山</w:t>
      </w:r>
      <w:r>
        <w:rPr>
          <w:rFonts w:ascii="方正小标宋简体" w:eastAsia="方正小标宋简体" w:hAnsi="华文中宋"/>
          <w:spacing w:val="34"/>
          <w:sz w:val="44"/>
          <w:szCs w:val="44"/>
        </w:rPr>
        <w:t xml:space="preserve"> </w:t>
      </w:r>
      <w:r>
        <w:rPr>
          <w:rFonts w:ascii="方正小标宋简体" w:eastAsia="方正小标宋简体" w:hAnsi="华文中宋" w:hint="eastAsia"/>
          <w:spacing w:val="34"/>
          <w:sz w:val="44"/>
          <w:szCs w:val="44"/>
        </w:rPr>
        <w:t>市</w:t>
      </w:r>
      <w:r>
        <w:rPr>
          <w:rFonts w:ascii="方正小标宋简体" w:eastAsia="方正小标宋简体" w:hAnsi="华文中宋"/>
          <w:spacing w:val="34"/>
          <w:sz w:val="44"/>
          <w:szCs w:val="44"/>
        </w:rPr>
        <w:t xml:space="preserve"> </w:t>
      </w:r>
      <w:r>
        <w:rPr>
          <w:rFonts w:ascii="方正小标宋简体" w:eastAsia="方正小标宋简体" w:hAnsi="华文中宋" w:hint="eastAsia"/>
          <w:spacing w:val="34"/>
          <w:sz w:val="44"/>
          <w:szCs w:val="44"/>
        </w:rPr>
        <w:t>财</w:t>
      </w:r>
      <w:r>
        <w:rPr>
          <w:rFonts w:ascii="方正小标宋简体" w:eastAsia="方正小标宋简体" w:hAnsi="华文中宋"/>
          <w:spacing w:val="34"/>
          <w:sz w:val="44"/>
          <w:szCs w:val="44"/>
        </w:rPr>
        <w:t xml:space="preserve"> </w:t>
      </w:r>
      <w:r>
        <w:rPr>
          <w:rFonts w:ascii="方正小标宋简体" w:eastAsia="方正小标宋简体" w:hAnsi="华文中宋" w:hint="eastAsia"/>
          <w:spacing w:val="34"/>
          <w:sz w:val="44"/>
          <w:szCs w:val="44"/>
        </w:rPr>
        <w:t>政</w:t>
      </w:r>
      <w:r>
        <w:rPr>
          <w:rFonts w:ascii="方正小标宋简体" w:eastAsia="方正小标宋简体" w:hAnsi="华文中宋"/>
          <w:spacing w:val="34"/>
          <w:sz w:val="44"/>
          <w:szCs w:val="44"/>
        </w:rPr>
        <w:t xml:space="preserve"> </w:t>
      </w:r>
      <w:r>
        <w:rPr>
          <w:rFonts w:ascii="方正小标宋简体" w:eastAsia="方正小标宋简体" w:hAnsi="华文中宋" w:hint="eastAsia"/>
          <w:spacing w:val="34"/>
          <w:sz w:val="44"/>
          <w:szCs w:val="44"/>
        </w:rPr>
        <w:t>局</w:t>
      </w:r>
    </w:p>
    <w:p w:rsidR="002C3C08" w:rsidRDefault="002C3C08" w:rsidP="005B153A">
      <w:pPr>
        <w:spacing w:line="58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关于进一步做好绿色惠民殡葬工作</w:t>
      </w:r>
    </w:p>
    <w:p w:rsidR="002C3C08" w:rsidRDefault="002C3C08" w:rsidP="005B153A">
      <w:pPr>
        <w:spacing w:line="58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的指导意见</w:t>
      </w:r>
    </w:p>
    <w:p w:rsidR="002C3C08" w:rsidRDefault="002C3C08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p w:rsidR="002C3C08" w:rsidRDefault="002C3C08">
      <w:pPr>
        <w:spacing w:line="580" w:lineRule="exact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各区、市、县、自治县发展改革局、民政局、财政局，乐山高新区总部经济局、社会管理局、财政局，市殡仪馆：</w:t>
      </w:r>
    </w:p>
    <w:p w:rsidR="002C3C08" w:rsidRDefault="002C3C08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年，我市根据《四川省民政厅、四川省财政厅关于全面实施绿色惠民殡葬政策的意见》（川民发〔</w:t>
      </w:r>
      <w:r>
        <w:rPr>
          <w:rFonts w:ascii="仿宋_GB2312" w:eastAsia="仿宋_GB2312" w:hAnsi="仿宋_GB2312" w:cs="仿宋_GB2312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/>
          <w:sz w:val="32"/>
          <w:szCs w:val="32"/>
        </w:rPr>
        <w:t>55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号）、《四川省民政厅四川省财政厅关于做好</w:t>
      </w:r>
      <w:r>
        <w:rPr>
          <w:rFonts w:ascii="仿宋_GB2312" w:eastAsia="仿宋_GB2312" w:hAnsi="仿宋_GB2312" w:cs="仿宋_GB2312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年推进实施绿色惠民殡葬政策的通知》（川民发〔</w:t>
      </w:r>
      <w:r>
        <w:rPr>
          <w:rFonts w:ascii="仿宋_GB2312" w:eastAsia="仿宋_GB2312" w:hAnsi="仿宋_GB2312" w:cs="仿宋_GB2312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/>
          <w:sz w:val="32"/>
          <w:szCs w:val="32"/>
        </w:rPr>
        <w:t>56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号）文件精神，深化殡葬改革，全面落实了惠民殡葬政策，切实减轻了群众丧葬负担。为确保惠民政策更惠民、便民、利民，现就进一步做好惠民殡葬工作提出如下指导意见。</w:t>
      </w:r>
    </w:p>
    <w:p w:rsidR="002C3C08" w:rsidRDefault="002C3C08">
      <w:pPr>
        <w:spacing w:line="578" w:lineRule="exact"/>
        <w:ind w:firstLineChars="225" w:firstLine="7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一、进一步明确惠民殡葬政策对象</w:t>
      </w:r>
    </w:p>
    <w:p w:rsidR="002C3C08" w:rsidRDefault="002C3C08">
      <w:pPr>
        <w:spacing w:line="578" w:lineRule="exact"/>
        <w:ind w:firstLineChars="225" w:firstLine="72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全市惠民殡葬政策对象为在四川省行政区域内死亡，并在四川省内殡葬</w:t>
      </w:r>
      <w:r>
        <w:rPr>
          <w:rFonts w:ascii="仿宋_GB2312" w:eastAsia="仿宋_GB2312" w:hAnsi="Times New Roman" w:hint="eastAsia"/>
          <w:sz w:val="32"/>
          <w:szCs w:val="32"/>
        </w:rPr>
        <w:t>服务</w:t>
      </w:r>
      <w:r>
        <w:rPr>
          <w:rFonts w:eastAsia="仿宋_GB2312" w:hint="eastAsia"/>
          <w:sz w:val="32"/>
          <w:szCs w:val="32"/>
        </w:rPr>
        <w:t>机构火化，同时未享受其他市（州）绿色惠民殡葬政策的乐山市户籍人员。</w:t>
      </w:r>
    </w:p>
    <w:p w:rsidR="002C3C08" w:rsidRDefault="002C3C08">
      <w:pPr>
        <w:spacing w:line="578" w:lineRule="exact"/>
        <w:ind w:firstLineChars="225" w:firstLine="7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二、进一步规范基本殡葬服务补贴项目及标准</w:t>
      </w:r>
    </w:p>
    <w:p w:rsidR="002C3C08" w:rsidRDefault="002C3C08">
      <w:pPr>
        <w:spacing w:line="58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（一）基本殡葬服务补贴项目</w:t>
      </w:r>
    </w:p>
    <w:p w:rsidR="002C3C08" w:rsidRDefault="002C3C08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遗体接运、遗体存放（</w:t>
      </w:r>
      <w:r>
        <w:rPr>
          <w:rFonts w:ascii="仿宋_GB2312" w:eastAsia="仿宋_GB2312" w:hAnsi="Times New Roman"/>
          <w:sz w:val="32"/>
          <w:szCs w:val="32"/>
        </w:rPr>
        <w:t>3</w:t>
      </w:r>
      <w:r>
        <w:rPr>
          <w:rFonts w:ascii="仿宋_GB2312" w:eastAsia="仿宋_GB2312" w:hAnsi="Times New Roman" w:hint="eastAsia"/>
          <w:sz w:val="32"/>
          <w:szCs w:val="32"/>
        </w:rPr>
        <w:t>天以内）、遗体火化</w:t>
      </w:r>
      <w:r>
        <w:rPr>
          <w:rFonts w:ascii="仿宋_GB2312" w:eastAsia="仿宋_GB2312" w:hAnsi="仿宋_GB2312" w:cs="仿宋_GB2312" w:hint="eastAsia"/>
          <w:sz w:val="32"/>
          <w:szCs w:val="32"/>
        </w:rPr>
        <w:t>（含骨灰寄存、火化登记手续工本费）</w:t>
      </w:r>
      <w:r>
        <w:rPr>
          <w:rFonts w:ascii="仿宋_GB2312" w:eastAsia="仿宋_GB2312" w:hAnsi="Times New Roman" w:hint="eastAsia"/>
          <w:sz w:val="32"/>
          <w:szCs w:val="32"/>
        </w:rPr>
        <w:t>、骨灰存放（殡仪馆</w:t>
      </w:r>
      <w:r>
        <w:rPr>
          <w:rFonts w:ascii="仿宋_GB2312" w:eastAsia="仿宋_GB2312" w:hAnsi="Times New Roman"/>
          <w:sz w:val="32"/>
          <w:szCs w:val="32"/>
        </w:rPr>
        <w:t>1</w:t>
      </w:r>
      <w:r>
        <w:rPr>
          <w:rFonts w:ascii="仿宋_GB2312" w:eastAsia="仿宋_GB2312" w:hAnsi="Times New Roman" w:hint="eastAsia"/>
          <w:sz w:val="32"/>
          <w:szCs w:val="32"/>
        </w:rPr>
        <w:t>年以内）及其他基本服务（洁具袋、遗体常规消毒、卫生纸板）。</w:t>
      </w:r>
    </w:p>
    <w:p w:rsidR="002C3C08" w:rsidRDefault="002C3C08">
      <w:pPr>
        <w:ind w:firstLineChars="200" w:firstLine="640"/>
        <w:rPr>
          <w:rFonts w:ascii="仿宋_GB2312" w:eastAsia="楷体_GB2312" w:hAnsi="Times New Roman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（二）基本殡葬服务补贴标准</w:t>
      </w:r>
    </w:p>
    <w:p w:rsidR="002C3C08" w:rsidRDefault="002C3C08">
      <w:pPr>
        <w:spacing w:line="58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全市基本殡葬服务补贴指导标准为</w:t>
      </w:r>
      <w:r>
        <w:rPr>
          <w:rFonts w:ascii="仿宋_GB2312" w:eastAsia="仿宋_GB2312" w:hAnsi="Times New Roman"/>
          <w:sz w:val="32"/>
          <w:szCs w:val="32"/>
        </w:rPr>
        <w:t>1030</w:t>
      </w:r>
      <w:r>
        <w:rPr>
          <w:rFonts w:ascii="仿宋_GB2312" w:eastAsia="仿宋_GB2312" w:hAnsi="Times New Roman" w:hint="eastAsia"/>
          <w:sz w:val="32"/>
          <w:szCs w:val="32"/>
        </w:rPr>
        <w:t>元</w:t>
      </w:r>
      <w:r>
        <w:rPr>
          <w:rFonts w:ascii="仿宋_GB2312" w:eastAsia="仿宋_GB2312" w:hAnsi="Times New Roman"/>
          <w:sz w:val="32"/>
          <w:szCs w:val="32"/>
        </w:rPr>
        <w:t>/</w:t>
      </w:r>
      <w:r>
        <w:rPr>
          <w:rFonts w:ascii="仿宋_GB2312" w:eastAsia="仿宋_GB2312" w:hAnsi="Times New Roman" w:hint="eastAsia"/>
          <w:sz w:val="32"/>
          <w:szCs w:val="32"/>
        </w:rPr>
        <w:t>具。</w:t>
      </w:r>
    </w:p>
    <w:p w:rsidR="002C3C08" w:rsidRDefault="002C3C08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在五项基本殡葬服务项目内产生的费用，实际发生额不满补助标准的，按实际发生额减免，超出补贴标准部分或五项基本殡葬服务以外的由丧属自行承担。</w:t>
      </w:r>
    </w:p>
    <w:p w:rsidR="002C3C08" w:rsidRDefault="002C3C08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各地可根据实际情况和</w:t>
      </w:r>
      <w:r>
        <w:rPr>
          <w:rFonts w:ascii="仿宋_GB2312" w:eastAsia="仿宋_GB2312" w:hAnsi="Times New Roman" w:hint="eastAsia"/>
          <w:sz w:val="32"/>
          <w:szCs w:val="32"/>
        </w:rPr>
        <w:t>自身财力</w:t>
      </w:r>
      <w:r>
        <w:rPr>
          <w:rFonts w:ascii="Times New Roman" w:eastAsia="仿宋_GB2312" w:hAnsi="Times New Roman" w:hint="eastAsia"/>
          <w:sz w:val="32"/>
          <w:szCs w:val="32"/>
        </w:rPr>
        <w:t>，增加惠民殡葬项目、</w:t>
      </w:r>
      <w:r>
        <w:rPr>
          <w:rFonts w:ascii="仿宋_GB2312" w:eastAsia="仿宋_GB2312" w:hAnsi="Times New Roman" w:hint="eastAsia"/>
          <w:sz w:val="32"/>
          <w:szCs w:val="32"/>
        </w:rPr>
        <w:t>制定具体补贴标准（以价格主管部门核定的殡仪服务机构执行价格为依据），并报市民政局、市财政局备案。</w:t>
      </w:r>
    </w:p>
    <w:p w:rsidR="002C3C08" w:rsidRDefault="002C3C08">
      <w:pPr>
        <w:numPr>
          <w:ilvl w:val="0"/>
          <w:numId w:val="1"/>
        </w:numPr>
        <w:spacing w:line="578" w:lineRule="exact"/>
        <w:ind w:firstLineChars="225" w:firstLine="72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进一步明确资金来源和补贴结算方式</w:t>
      </w:r>
    </w:p>
    <w:p w:rsidR="002C3C08" w:rsidRDefault="002C3C08">
      <w:pPr>
        <w:spacing w:line="58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（一）资金来源</w:t>
      </w:r>
    </w:p>
    <w:p w:rsidR="002C3C08" w:rsidRDefault="002C3C08">
      <w:pPr>
        <w:spacing w:line="58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绿色惠民殡葬所需资金纳入财政预算，除上级补助外，其余部分由县级财政负责保障。</w:t>
      </w:r>
    </w:p>
    <w:p w:rsidR="002C3C08" w:rsidRDefault="002C3C08">
      <w:pPr>
        <w:spacing w:line="578" w:lineRule="exact"/>
        <w:ind w:firstLineChars="225" w:firstLine="72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（二）补贴结算方式</w:t>
      </w:r>
    </w:p>
    <w:p w:rsidR="002C3C08" w:rsidRDefault="002C3C08">
      <w:pPr>
        <w:spacing w:line="578" w:lineRule="exact"/>
        <w:ind w:firstLineChars="225" w:firstLine="72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结算方式由各地根据自身情况确定，可采取与殡葬服务机构签订协议，殡葬服务机构垫付后结算或由家属向逝者户籍地申报、县级民政部门审核后据实发放两种方式。</w:t>
      </w:r>
    </w:p>
    <w:p w:rsidR="002C3C08" w:rsidRDefault="002C3C08">
      <w:pPr>
        <w:spacing w:line="578" w:lineRule="exact"/>
        <w:ind w:firstLineChars="225" w:firstLine="72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各地于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eastAsia="仿宋_GB2312" w:hint="eastAsia"/>
          <w:sz w:val="32"/>
          <w:szCs w:val="32"/>
        </w:rPr>
        <w:t>月底前出台实施办法，认真抓好落实；</w:t>
      </w:r>
      <w:r>
        <w:rPr>
          <w:rFonts w:ascii="仿宋_GB2312" w:eastAsia="仿宋_GB2312" w:hAnsi="Times New Roman" w:hint="eastAsia"/>
          <w:sz w:val="32"/>
          <w:szCs w:val="32"/>
        </w:rPr>
        <w:t>殡葬服务机构要积极配合，</w:t>
      </w:r>
      <w:r>
        <w:rPr>
          <w:rFonts w:eastAsia="仿宋_GB2312" w:hint="eastAsia"/>
          <w:sz w:val="32"/>
          <w:szCs w:val="32"/>
        </w:rPr>
        <w:t>在执行中据实做好登记，保存好相关资料。</w:t>
      </w:r>
    </w:p>
    <w:p w:rsidR="002C3C08" w:rsidRDefault="002C3C08">
      <w:pPr>
        <w:spacing w:line="578" w:lineRule="exact"/>
        <w:ind w:firstLineChars="225" w:firstLine="72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《乐山市民政局、乐山市财政局、乐山市公安局、乐山市物价局关于对弱势群体减免火化费的通知》（乐市民政发</w:t>
      </w:r>
      <w:r>
        <w:rPr>
          <w:rFonts w:ascii="仿宋_GB2312" w:eastAsia="仿宋_GB2312" w:hAnsi="仿宋_GB2312" w:cs="仿宋_GB2312" w:hint="eastAsia"/>
          <w:sz w:val="32"/>
          <w:szCs w:val="32"/>
        </w:rPr>
        <w:t>〔</w:t>
      </w:r>
      <w:r>
        <w:rPr>
          <w:rFonts w:ascii="仿宋_GB2312" w:eastAsia="仿宋_GB2312" w:hAnsi="仿宋_GB2312" w:cs="仿宋_GB2312"/>
          <w:sz w:val="32"/>
          <w:szCs w:val="32"/>
        </w:rPr>
        <w:t>2006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/>
          <w:sz w:val="32"/>
          <w:szCs w:val="32"/>
        </w:rPr>
        <w:t>48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eastAsia="仿宋_GB2312" w:hint="eastAsia"/>
          <w:sz w:val="32"/>
          <w:szCs w:val="32"/>
        </w:rPr>
        <w:t>）文件同时作废。</w:t>
      </w:r>
    </w:p>
    <w:p w:rsidR="002C3C08" w:rsidRDefault="002C3C08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p w:rsidR="002C3C08" w:rsidRDefault="002C3C08">
      <w:pPr>
        <w:spacing w:line="580" w:lineRule="exact"/>
        <w:rPr>
          <w:rFonts w:ascii="Times New Roman" w:eastAsia="仿宋_GB2312" w:hAnsi="Times New Roman"/>
          <w:sz w:val="32"/>
          <w:szCs w:val="32"/>
        </w:rPr>
      </w:pPr>
    </w:p>
    <w:p w:rsidR="002C3C08" w:rsidRDefault="002C3C08">
      <w:pPr>
        <w:spacing w:line="580" w:lineRule="exact"/>
        <w:ind w:right="24" w:firstLineChars="100" w:firstLine="3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乐山市民政局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乐山市发展改革委</w:t>
      </w:r>
      <w:r>
        <w:rPr>
          <w:rFonts w:ascii="Times New Roman" w:eastAsia="仿宋_GB2312" w:hAnsi="Times New Roman"/>
          <w:sz w:val="32"/>
          <w:szCs w:val="32"/>
        </w:rPr>
        <w:t xml:space="preserve">     </w:t>
      </w:r>
      <w:r>
        <w:rPr>
          <w:rFonts w:ascii="Times New Roman" w:eastAsia="仿宋_GB2312" w:hAnsi="Times New Roman" w:hint="eastAsia"/>
          <w:sz w:val="32"/>
          <w:szCs w:val="32"/>
        </w:rPr>
        <w:t>乐山市财政局</w:t>
      </w:r>
      <w:r>
        <w:rPr>
          <w:rFonts w:ascii="Times New Roman" w:eastAsia="仿宋_GB2312" w:hAnsi="Times New Roman"/>
          <w:sz w:val="32"/>
          <w:szCs w:val="32"/>
        </w:rPr>
        <w:t xml:space="preserve">              </w:t>
      </w:r>
      <w:r>
        <w:rPr>
          <w:rFonts w:ascii="仿宋_GB2312" w:eastAsia="仿宋_GB2312" w:hAnsi="Times New Roman"/>
          <w:sz w:val="32"/>
          <w:szCs w:val="32"/>
        </w:rPr>
        <w:t xml:space="preserve"> </w:t>
      </w:r>
    </w:p>
    <w:p w:rsidR="002C3C08" w:rsidRDefault="002C3C08">
      <w:pPr>
        <w:spacing w:line="580" w:lineRule="exact"/>
        <w:ind w:right="-196" w:firstLineChars="200" w:firstLine="640"/>
        <w:jc w:val="center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/>
          <w:sz w:val="32"/>
          <w:szCs w:val="32"/>
        </w:rPr>
        <w:t xml:space="preserve">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3"/>
          <w:attr w:name="Year" w:val="2020"/>
        </w:smartTagPr>
        <w:r>
          <w:rPr>
            <w:rFonts w:ascii="仿宋_GB2312" w:eastAsia="仿宋_GB2312" w:hAnsi="Times New Roman"/>
            <w:sz w:val="32"/>
            <w:szCs w:val="32"/>
          </w:rPr>
          <w:t>2020</w:t>
        </w:r>
        <w:r>
          <w:rPr>
            <w:rFonts w:ascii="仿宋_GB2312" w:eastAsia="仿宋_GB2312" w:hAnsi="Times New Roman" w:hint="eastAsia"/>
            <w:sz w:val="32"/>
            <w:szCs w:val="32"/>
          </w:rPr>
          <w:t>年</w:t>
        </w:r>
        <w:r>
          <w:rPr>
            <w:rFonts w:ascii="仿宋_GB2312" w:eastAsia="仿宋_GB2312" w:hAnsi="Times New Roman"/>
            <w:sz w:val="32"/>
            <w:szCs w:val="32"/>
          </w:rPr>
          <w:t>3</w:t>
        </w:r>
        <w:r>
          <w:rPr>
            <w:rFonts w:ascii="仿宋_GB2312" w:eastAsia="仿宋_GB2312" w:hAnsi="Times New Roman" w:hint="eastAsia"/>
            <w:sz w:val="32"/>
            <w:szCs w:val="32"/>
          </w:rPr>
          <w:t>月</w:t>
        </w:r>
        <w:r>
          <w:rPr>
            <w:rFonts w:ascii="仿宋_GB2312" w:eastAsia="仿宋_GB2312" w:hAnsi="Times New Roman"/>
            <w:sz w:val="32"/>
            <w:szCs w:val="32"/>
          </w:rPr>
          <w:t>18</w:t>
        </w:r>
        <w:r>
          <w:rPr>
            <w:rFonts w:ascii="仿宋_GB2312" w:eastAsia="仿宋_GB2312" w:hAnsi="Times New Roman" w:hint="eastAsia"/>
            <w:sz w:val="32"/>
            <w:szCs w:val="32"/>
          </w:rPr>
          <w:t>日</w:t>
        </w:r>
      </w:smartTag>
    </w:p>
    <w:p w:rsidR="002C3C08" w:rsidRDefault="002C3C08">
      <w:pPr>
        <w:tabs>
          <w:tab w:val="left" w:pos="4260"/>
        </w:tabs>
        <w:spacing w:line="580" w:lineRule="exact"/>
        <w:rPr>
          <w:rFonts w:ascii="黑体" w:eastAsia="黑体" w:hAnsi="黑体" w:cs="黑体"/>
          <w:sz w:val="32"/>
          <w:szCs w:val="32"/>
        </w:rPr>
      </w:pPr>
    </w:p>
    <w:p w:rsidR="002C3C08" w:rsidRDefault="002C3C08">
      <w:pPr>
        <w:spacing w:line="580" w:lineRule="exact"/>
        <w:rPr>
          <w:rFonts w:ascii="黑体" w:eastAsia="黑体" w:hAnsi="黑体" w:cs="黑体"/>
          <w:sz w:val="32"/>
          <w:szCs w:val="32"/>
        </w:rPr>
      </w:pPr>
    </w:p>
    <w:p w:rsidR="002C3C08" w:rsidRDefault="002C3C08">
      <w:pPr>
        <w:spacing w:line="580" w:lineRule="exact"/>
        <w:rPr>
          <w:rFonts w:ascii="黑体" w:eastAsia="黑体" w:hAnsi="黑体" w:cs="黑体"/>
          <w:sz w:val="32"/>
          <w:szCs w:val="32"/>
        </w:rPr>
      </w:pPr>
    </w:p>
    <w:p w:rsidR="002C3C08" w:rsidRDefault="002C3C08">
      <w:pPr>
        <w:spacing w:line="580" w:lineRule="exact"/>
        <w:rPr>
          <w:rFonts w:ascii="黑体" w:eastAsia="黑体" w:hAnsi="黑体" w:cs="黑体"/>
          <w:sz w:val="32"/>
          <w:szCs w:val="32"/>
        </w:rPr>
      </w:pPr>
    </w:p>
    <w:p w:rsidR="002C3C08" w:rsidRDefault="002C3C08" w:rsidP="005B153A">
      <w:pPr>
        <w:spacing w:line="580" w:lineRule="exact"/>
        <w:rPr>
          <w:rFonts w:ascii="黑体" w:eastAsia="黑体" w:hAnsi="黑体" w:cs="黑体"/>
          <w:sz w:val="32"/>
          <w:szCs w:val="32"/>
        </w:rPr>
      </w:pPr>
    </w:p>
    <w:p w:rsidR="002C3C08" w:rsidRDefault="002C3C08" w:rsidP="005B153A">
      <w:pPr>
        <w:spacing w:line="580" w:lineRule="exact"/>
        <w:rPr>
          <w:rFonts w:ascii="黑体" w:eastAsia="黑体" w:hAnsi="黑体" w:cs="黑体"/>
          <w:sz w:val="32"/>
          <w:szCs w:val="32"/>
        </w:rPr>
      </w:pPr>
    </w:p>
    <w:p w:rsidR="002C3C08" w:rsidRDefault="002C3C08" w:rsidP="005B153A">
      <w:pPr>
        <w:spacing w:line="580" w:lineRule="exact"/>
        <w:rPr>
          <w:rFonts w:ascii="黑体" w:eastAsia="黑体" w:hAnsi="黑体" w:cs="黑体"/>
          <w:sz w:val="32"/>
          <w:szCs w:val="32"/>
        </w:rPr>
      </w:pPr>
    </w:p>
    <w:p w:rsidR="002C3C08" w:rsidRDefault="002C3C08" w:rsidP="005B153A">
      <w:pPr>
        <w:spacing w:line="580" w:lineRule="exact"/>
        <w:rPr>
          <w:rFonts w:ascii="黑体" w:eastAsia="黑体" w:hAnsi="黑体" w:cs="黑体"/>
          <w:sz w:val="32"/>
          <w:szCs w:val="32"/>
        </w:rPr>
      </w:pPr>
    </w:p>
    <w:p w:rsidR="002C3C08" w:rsidRDefault="002C3C08" w:rsidP="005B153A">
      <w:pPr>
        <w:spacing w:line="580" w:lineRule="exact"/>
        <w:rPr>
          <w:rFonts w:ascii="黑体" w:eastAsia="黑体" w:hAnsi="黑体" w:cs="黑体"/>
          <w:sz w:val="32"/>
          <w:szCs w:val="32"/>
        </w:rPr>
      </w:pPr>
    </w:p>
    <w:p w:rsidR="002C3C08" w:rsidRDefault="002C3C08" w:rsidP="005B153A">
      <w:pPr>
        <w:spacing w:line="580" w:lineRule="exact"/>
        <w:rPr>
          <w:rFonts w:ascii="黑体" w:eastAsia="黑体" w:hAnsi="黑体" w:cs="黑体"/>
          <w:sz w:val="32"/>
          <w:szCs w:val="32"/>
        </w:rPr>
      </w:pPr>
    </w:p>
    <w:p w:rsidR="002C3C08" w:rsidRDefault="002C3C08" w:rsidP="005B153A">
      <w:pPr>
        <w:spacing w:line="580" w:lineRule="exact"/>
        <w:rPr>
          <w:rFonts w:ascii="黑体" w:eastAsia="黑体" w:hAnsi="黑体" w:cs="黑体"/>
          <w:sz w:val="32"/>
          <w:szCs w:val="32"/>
        </w:rPr>
      </w:pPr>
    </w:p>
    <w:p w:rsidR="002C3C08" w:rsidRDefault="002C3C08" w:rsidP="005B153A">
      <w:pPr>
        <w:spacing w:line="580" w:lineRule="exact"/>
        <w:rPr>
          <w:rFonts w:ascii="黑体" w:eastAsia="黑体" w:hAnsi="黑体" w:cs="黑体"/>
          <w:sz w:val="32"/>
          <w:szCs w:val="32"/>
        </w:rPr>
      </w:pPr>
    </w:p>
    <w:p w:rsidR="002C3C08" w:rsidRDefault="002C3C08" w:rsidP="005B153A">
      <w:pPr>
        <w:spacing w:line="580" w:lineRule="exact"/>
        <w:rPr>
          <w:rFonts w:ascii="黑体" w:eastAsia="黑体" w:hAnsi="黑体" w:cs="黑体"/>
          <w:sz w:val="32"/>
          <w:szCs w:val="32"/>
        </w:rPr>
      </w:pPr>
    </w:p>
    <w:p w:rsidR="002C3C08" w:rsidRDefault="002C3C08" w:rsidP="005B153A">
      <w:pPr>
        <w:spacing w:line="580" w:lineRule="exact"/>
        <w:rPr>
          <w:rFonts w:ascii="黑体" w:eastAsia="黑体" w:hAnsi="黑体" w:cs="黑体"/>
          <w:sz w:val="32"/>
          <w:szCs w:val="32"/>
        </w:rPr>
      </w:pPr>
    </w:p>
    <w:p w:rsidR="002C3C08" w:rsidRDefault="002C3C08" w:rsidP="005B153A">
      <w:pPr>
        <w:spacing w:line="580" w:lineRule="exact"/>
        <w:rPr>
          <w:rFonts w:ascii="黑体" w:eastAsia="黑体" w:hAnsi="黑体" w:cs="黑体"/>
          <w:sz w:val="32"/>
          <w:szCs w:val="32"/>
        </w:rPr>
      </w:pPr>
    </w:p>
    <w:p w:rsidR="002C3C08" w:rsidRDefault="002C3C08" w:rsidP="005B153A">
      <w:pPr>
        <w:spacing w:line="580" w:lineRule="exact"/>
        <w:rPr>
          <w:rFonts w:ascii="黑体" w:eastAsia="黑体" w:hAnsi="黑体" w:cs="黑体"/>
          <w:sz w:val="32"/>
          <w:szCs w:val="32"/>
        </w:rPr>
      </w:pPr>
    </w:p>
    <w:p w:rsidR="002C3C08" w:rsidRDefault="002C3C08" w:rsidP="005B153A">
      <w:pPr>
        <w:spacing w:line="580" w:lineRule="exact"/>
        <w:rPr>
          <w:rFonts w:ascii="黑体" w:eastAsia="黑体" w:hAnsi="黑体" w:cs="黑体"/>
          <w:sz w:val="32"/>
          <w:szCs w:val="32"/>
        </w:rPr>
      </w:pPr>
    </w:p>
    <w:p w:rsidR="002C3C08" w:rsidRDefault="002C3C08" w:rsidP="005B153A">
      <w:pPr>
        <w:spacing w:line="580" w:lineRule="exact"/>
        <w:rPr>
          <w:rFonts w:ascii="黑体" w:eastAsia="黑体" w:hAnsi="黑体" w:cs="黑体"/>
          <w:sz w:val="32"/>
          <w:szCs w:val="32"/>
        </w:rPr>
      </w:pPr>
    </w:p>
    <w:p w:rsidR="002C3C08" w:rsidRDefault="002C3C08" w:rsidP="005B153A">
      <w:pPr>
        <w:spacing w:line="580" w:lineRule="exact"/>
        <w:rPr>
          <w:rFonts w:ascii="黑体" w:eastAsia="黑体" w:hAnsi="黑体" w:cs="黑体"/>
          <w:sz w:val="32"/>
          <w:szCs w:val="32"/>
        </w:rPr>
      </w:pPr>
    </w:p>
    <w:p w:rsidR="002C3C08" w:rsidRDefault="002C3C08" w:rsidP="005B153A">
      <w:pPr>
        <w:spacing w:line="580" w:lineRule="exact"/>
        <w:rPr>
          <w:rFonts w:ascii="黑体" w:eastAsia="黑体" w:hAnsi="黑体" w:cs="黑体"/>
          <w:sz w:val="32"/>
          <w:szCs w:val="32"/>
        </w:rPr>
      </w:pPr>
    </w:p>
    <w:p w:rsidR="002C3C08" w:rsidRDefault="002C3C08" w:rsidP="005B153A">
      <w:pPr>
        <w:spacing w:line="580" w:lineRule="exact"/>
        <w:rPr>
          <w:rFonts w:ascii="黑体" w:eastAsia="黑体" w:hAnsi="黑体" w:cs="黑体"/>
          <w:sz w:val="32"/>
          <w:szCs w:val="32"/>
        </w:rPr>
      </w:pPr>
    </w:p>
    <w:p w:rsidR="002C3C08" w:rsidRDefault="002C3C08" w:rsidP="005B153A">
      <w:pPr>
        <w:spacing w:line="580" w:lineRule="exact"/>
        <w:rPr>
          <w:rFonts w:ascii="黑体" w:eastAsia="黑体" w:hAnsi="黑体" w:cs="黑体"/>
          <w:sz w:val="32"/>
          <w:szCs w:val="32"/>
        </w:rPr>
      </w:pPr>
    </w:p>
    <w:p w:rsidR="002C3C08" w:rsidRDefault="002C3C08" w:rsidP="005B153A">
      <w:pPr>
        <w:spacing w:line="580" w:lineRule="exact"/>
        <w:rPr>
          <w:rFonts w:ascii="黑体" w:eastAsia="黑体" w:hAnsi="黑体" w:cs="黑体"/>
          <w:sz w:val="32"/>
          <w:szCs w:val="32"/>
        </w:rPr>
      </w:pPr>
    </w:p>
    <w:p w:rsidR="002C3C08" w:rsidRDefault="002C3C08" w:rsidP="005B153A">
      <w:pPr>
        <w:spacing w:line="580" w:lineRule="exact"/>
        <w:rPr>
          <w:rFonts w:ascii="黑体" w:eastAsia="黑体" w:hAnsi="黑体" w:cs="黑体"/>
          <w:sz w:val="32"/>
          <w:szCs w:val="32"/>
        </w:rPr>
      </w:pPr>
    </w:p>
    <w:p w:rsidR="002C3C08" w:rsidRDefault="002C3C08" w:rsidP="005B153A">
      <w:pPr>
        <w:spacing w:line="580" w:lineRule="exact"/>
        <w:rPr>
          <w:rFonts w:ascii="黑体" w:eastAsia="黑体" w:hAnsi="黑体" w:cs="黑体"/>
          <w:sz w:val="32"/>
          <w:szCs w:val="32"/>
        </w:rPr>
      </w:pPr>
    </w:p>
    <w:p w:rsidR="002C3C08" w:rsidRDefault="002C3C08" w:rsidP="005B153A">
      <w:pPr>
        <w:spacing w:line="580" w:lineRule="exact"/>
        <w:rPr>
          <w:rFonts w:ascii="黑体" w:eastAsia="黑体" w:hAnsi="黑体" w:cs="黑体"/>
          <w:sz w:val="32"/>
          <w:szCs w:val="32"/>
        </w:rPr>
      </w:pPr>
    </w:p>
    <w:p w:rsidR="002C3C08" w:rsidRDefault="002C3C08" w:rsidP="005B153A">
      <w:pPr>
        <w:spacing w:line="580" w:lineRule="exact"/>
        <w:rPr>
          <w:rFonts w:ascii="黑体" w:eastAsia="黑体" w:hAnsi="黑体" w:cs="黑体"/>
          <w:sz w:val="32"/>
          <w:szCs w:val="32"/>
        </w:rPr>
      </w:pPr>
    </w:p>
    <w:p w:rsidR="002C3C08" w:rsidRPr="005B7B30" w:rsidRDefault="002C3C08" w:rsidP="005B153A">
      <w:pPr>
        <w:spacing w:line="580" w:lineRule="exact"/>
        <w:rPr>
          <w:rFonts w:ascii="黑体" w:eastAsia="黑体" w:hAnsi="黑体" w:cs="黑体"/>
          <w:sz w:val="32"/>
          <w:szCs w:val="32"/>
        </w:rPr>
      </w:pPr>
    </w:p>
    <w:p w:rsidR="002C3C08" w:rsidRDefault="002C3C08">
      <w:pPr>
        <w:spacing w:line="5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2C3C08" w:rsidRDefault="002C3C08">
      <w:pPr>
        <w:spacing w:line="400" w:lineRule="exact"/>
        <w:ind w:right="640" w:firstLineChars="1550" w:firstLine="4960"/>
        <w:rPr>
          <w:rFonts w:ascii="仿宋_GB2312" w:eastAsia="仿宋_GB2312"/>
          <w:sz w:val="32"/>
          <w:szCs w:val="32"/>
        </w:rPr>
      </w:pPr>
    </w:p>
    <w:p w:rsidR="002C3C08" w:rsidRDefault="002C3C08">
      <w:pPr>
        <w:spacing w:line="700" w:lineRule="exact"/>
        <w:ind w:firstLineChars="150" w:firstLine="315"/>
      </w:pPr>
      <w:r>
        <w:rPr>
          <w:noProof/>
        </w:rPr>
        <w:pict>
          <v:line id="直线 4" o:spid="_x0000_s1026" style="position:absolute;left:0;text-align:left;z-index:251658240" from="0,10.6pt" to="442.2pt,10.6pt" o:gfxdata="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Nvn0zPTAAAABgEAAA8AAAAAAAAAAQAgAAAAIgAAAGRycy9k&#10;b3ducmV2LnhtbFBLAQIUABQAAAAIAIdO4kCgz1S1zgEAAI4DAAAOAAAAAAAAAAEAIAAAACIBAABk&#10;cnMvZTJvRG9jLnhtbFBLBQYAAAAABgAGAFkBAABiBQAAAAA=&#10;" strokeweight="1.5pt"/>
        </w:pict>
      </w:r>
      <w:r>
        <w:rPr>
          <w:noProof/>
        </w:rPr>
        <w:pict>
          <v:line id="直线 5" o:spid="_x0000_s1027" style="position:absolute;left:0;text-align:left;z-index:251659264" from="0,34pt" to="442.2pt,34pt" o:gfxdata="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TgVFvTAAAABgEAAA8AAAAAAAAAAQAgAAAAIgAAAGRycy9k&#10;b3ducmV2LnhtbFBLAQIUABQAAAAIAIdO4kAM8SUFzgEAAI4DAAAOAAAAAAAAAAEAIAAAACIBAABk&#10;cnMvZTJvRG9jLnhtbFBLBQYAAAAABgAGAFkBAABiBQAAAAA=&#10;" strokeweight="1.5pt"/>
        </w:pict>
      </w:r>
      <w:r>
        <w:rPr>
          <w:rFonts w:ascii="仿宋_GB2312" w:eastAsia="仿宋_GB2312" w:hint="eastAsia"/>
          <w:sz w:val="28"/>
          <w:szCs w:val="28"/>
        </w:rPr>
        <w:t>乐山市民政局办公室</w:t>
      </w:r>
      <w:r>
        <w:rPr>
          <w:rFonts w:ascii="仿宋_GB2312" w:eastAsia="仿宋_GB2312"/>
          <w:sz w:val="28"/>
          <w:szCs w:val="28"/>
        </w:rPr>
        <w:t xml:space="preserve">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0"/>
          <w:attr w:name="Month" w:val="3"/>
          <w:attr w:name="Year" w:val="2020"/>
        </w:smartTagPr>
        <w:r>
          <w:rPr>
            <w:rFonts w:ascii="仿宋_GB2312" w:eastAsia="仿宋_GB2312"/>
            <w:sz w:val="28"/>
            <w:szCs w:val="28"/>
          </w:rPr>
          <w:t>2020</w:t>
        </w:r>
        <w:r>
          <w:rPr>
            <w:rFonts w:ascii="仿宋_GB2312" w:eastAsia="仿宋_GB2312" w:hint="eastAsia"/>
            <w:sz w:val="28"/>
            <w:szCs w:val="28"/>
          </w:rPr>
          <w:t>年</w:t>
        </w:r>
        <w:r>
          <w:rPr>
            <w:rFonts w:ascii="仿宋_GB2312" w:eastAsia="仿宋_GB2312"/>
            <w:sz w:val="28"/>
            <w:szCs w:val="28"/>
          </w:rPr>
          <w:t>3</w:t>
        </w:r>
        <w:r>
          <w:rPr>
            <w:rFonts w:ascii="仿宋_GB2312" w:eastAsia="仿宋_GB2312" w:hint="eastAsia"/>
            <w:sz w:val="28"/>
            <w:szCs w:val="28"/>
          </w:rPr>
          <w:t>月</w:t>
        </w:r>
        <w:r>
          <w:rPr>
            <w:rFonts w:ascii="仿宋_GB2312" w:eastAsia="仿宋_GB2312"/>
            <w:sz w:val="28"/>
            <w:szCs w:val="28"/>
          </w:rPr>
          <w:t>20</w:t>
        </w:r>
        <w:r>
          <w:rPr>
            <w:rFonts w:ascii="仿宋_GB2312" w:eastAsia="仿宋_GB2312" w:hint="eastAsia"/>
            <w:sz w:val="28"/>
            <w:szCs w:val="28"/>
          </w:rPr>
          <w:t>日</w:t>
        </w:r>
      </w:smartTag>
      <w:r>
        <w:rPr>
          <w:rFonts w:ascii="仿宋_GB2312" w:eastAsia="仿宋_GB2312" w:hint="eastAsia"/>
          <w:sz w:val="28"/>
          <w:szCs w:val="28"/>
        </w:rPr>
        <w:t>印发</w:t>
      </w:r>
      <w:r>
        <w:rPr>
          <w:rFonts w:ascii="仿宋_GB2312" w:eastAsia="仿宋_GB2312"/>
          <w:sz w:val="28"/>
          <w:szCs w:val="28"/>
        </w:rPr>
        <w:t xml:space="preserve">  </w:t>
      </w:r>
    </w:p>
    <w:sectPr w:rsidR="002C3C08" w:rsidSect="005964C1">
      <w:headerReference w:type="default" r:id="rId7"/>
      <w:footerReference w:type="even" r:id="rId8"/>
      <w:footerReference w:type="default" r:id="rId9"/>
      <w:pgSz w:w="11906" w:h="16838"/>
      <w:pgMar w:top="1797" w:right="1531" w:bottom="1588" w:left="1531" w:header="851" w:footer="118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C08" w:rsidRDefault="002C3C08" w:rsidP="005964C1">
      <w:r>
        <w:separator/>
      </w:r>
    </w:p>
  </w:endnote>
  <w:endnote w:type="continuationSeparator" w:id="0">
    <w:p w:rsidR="002C3C08" w:rsidRDefault="002C3C08" w:rsidP="005964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rif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C08" w:rsidRDefault="002C3C08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C3C08" w:rsidRDefault="002C3C08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C08" w:rsidRDefault="002C3C08">
    <w:pPr>
      <w:pStyle w:val="Footer"/>
      <w:framePr w:wrap="around" w:vAnchor="text" w:hAnchor="margin" w:xAlign="outside" w:y="1"/>
      <w:ind w:rightChars="128" w:right="269" w:firstLineChars="100" w:firstLine="280"/>
      <w:rPr>
        <w:rStyle w:val="PageNumber"/>
        <w:rFonts w:ascii="宋体"/>
        <w:sz w:val="28"/>
        <w:szCs w:val="28"/>
      </w:rPr>
    </w:pPr>
    <w:r>
      <w:rPr>
        <w:rStyle w:val="PageNumber"/>
        <w:rFonts w:ascii="宋体" w:hAnsi="宋体"/>
        <w:sz w:val="28"/>
        <w:szCs w:val="28"/>
      </w:rPr>
      <w:t xml:space="preserve">— </w:t>
    </w:r>
    <w:r>
      <w:rPr>
        <w:rStyle w:val="PageNumber"/>
        <w:rFonts w:ascii="宋体" w:hAnsi="宋体"/>
        <w:sz w:val="28"/>
        <w:szCs w:val="28"/>
      </w:rPr>
      <w:fldChar w:fldCharType="begin"/>
    </w:r>
    <w:r>
      <w:rPr>
        <w:rStyle w:val="PageNumber"/>
        <w:rFonts w:ascii="宋体" w:hAnsi="宋体"/>
        <w:sz w:val="28"/>
        <w:szCs w:val="28"/>
      </w:rPr>
      <w:instrText xml:space="preserve">PAGE  </w:instrText>
    </w:r>
    <w:r>
      <w:rPr>
        <w:rStyle w:val="PageNumber"/>
        <w:rFonts w:ascii="宋体" w:hAnsi="宋体"/>
        <w:sz w:val="28"/>
        <w:szCs w:val="28"/>
      </w:rPr>
      <w:fldChar w:fldCharType="separate"/>
    </w:r>
    <w:r>
      <w:rPr>
        <w:rStyle w:val="PageNumber"/>
        <w:rFonts w:ascii="宋体" w:hAnsi="宋体"/>
        <w:noProof/>
        <w:sz w:val="28"/>
        <w:szCs w:val="28"/>
      </w:rPr>
      <w:t>2</w:t>
    </w:r>
    <w:r>
      <w:rPr>
        <w:rStyle w:val="PageNumber"/>
        <w:rFonts w:ascii="宋体" w:hAnsi="宋体"/>
        <w:sz w:val="28"/>
        <w:szCs w:val="28"/>
      </w:rPr>
      <w:fldChar w:fldCharType="end"/>
    </w:r>
    <w:r>
      <w:rPr>
        <w:rStyle w:val="PageNumber"/>
        <w:rFonts w:ascii="宋体" w:hAnsi="宋体"/>
        <w:sz w:val="28"/>
        <w:szCs w:val="28"/>
      </w:rPr>
      <w:t xml:space="preserve"> —</w:t>
    </w:r>
  </w:p>
  <w:p w:rsidR="002C3C08" w:rsidRDefault="002C3C08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C08" w:rsidRDefault="002C3C08" w:rsidP="005964C1">
      <w:r>
        <w:separator/>
      </w:r>
    </w:p>
  </w:footnote>
  <w:footnote w:type="continuationSeparator" w:id="0">
    <w:p w:rsidR="002C3C08" w:rsidRDefault="002C3C08" w:rsidP="005964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C08" w:rsidRDefault="002C3C08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0D72F92"/>
    <w:multiLevelType w:val="singleLevel"/>
    <w:tmpl w:val="C0D72F92"/>
    <w:lvl w:ilvl="0">
      <w:start w:val="3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17EB"/>
    <w:rsid w:val="000013B1"/>
    <w:rsid w:val="0001055E"/>
    <w:rsid w:val="00011C41"/>
    <w:rsid w:val="00012AEE"/>
    <w:rsid w:val="000143B8"/>
    <w:rsid w:val="00014867"/>
    <w:rsid w:val="0001729B"/>
    <w:rsid w:val="00035DC5"/>
    <w:rsid w:val="000372A9"/>
    <w:rsid w:val="00044729"/>
    <w:rsid w:val="00071BD3"/>
    <w:rsid w:val="000742BA"/>
    <w:rsid w:val="00083190"/>
    <w:rsid w:val="0009059B"/>
    <w:rsid w:val="000A052D"/>
    <w:rsid w:val="000A3D51"/>
    <w:rsid w:val="000A566C"/>
    <w:rsid w:val="000B75D6"/>
    <w:rsid w:val="000C225B"/>
    <w:rsid w:val="000D1A2B"/>
    <w:rsid w:val="000D2643"/>
    <w:rsid w:val="000F28D8"/>
    <w:rsid w:val="00101E37"/>
    <w:rsid w:val="001233FE"/>
    <w:rsid w:val="001234DF"/>
    <w:rsid w:val="00124ADD"/>
    <w:rsid w:val="001332D5"/>
    <w:rsid w:val="00137DF2"/>
    <w:rsid w:val="00155108"/>
    <w:rsid w:val="001805F3"/>
    <w:rsid w:val="001850B5"/>
    <w:rsid w:val="00195566"/>
    <w:rsid w:val="00195877"/>
    <w:rsid w:val="001A3273"/>
    <w:rsid w:val="001B414B"/>
    <w:rsid w:val="001B4C66"/>
    <w:rsid w:val="001B7DA7"/>
    <w:rsid w:val="001C079A"/>
    <w:rsid w:val="001D5E8B"/>
    <w:rsid w:val="001D67DB"/>
    <w:rsid w:val="001E0B91"/>
    <w:rsid w:val="002435AB"/>
    <w:rsid w:val="00243673"/>
    <w:rsid w:val="00246318"/>
    <w:rsid w:val="0024790A"/>
    <w:rsid w:val="00247B83"/>
    <w:rsid w:val="00285E4D"/>
    <w:rsid w:val="00285ECF"/>
    <w:rsid w:val="002876F3"/>
    <w:rsid w:val="002A1792"/>
    <w:rsid w:val="002B21E7"/>
    <w:rsid w:val="002C3C08"/>
    <w:rsid w:val="002C421E"/>
    <w:rsid w:val="002C46D0"/>
    <w:rsid w:val="002E2C19"/>
    <w:rsid w:val="002F1248"/>
    <w:rsid w:val="00316BF2"/>
    <w:rsid w:val="003327A6"/>
    <w:rsid w:val="00335792"/>
    <w:rsid w:val="00340832"/>
    <w:rsid w:val="003445B1"/>
    <w:rsid w:val="00382BAC"/>
    <w:rsid w:val="003B449F"/>
    <w:rsid w:val="003B520E"/>
    <w:rsid w:val="003C0FC4"/>
    <w:rsid w:val="003D60F3"/>
    <w:rsid w:val="003F4183"/>
    <w:rsid w:val="003F43F8"/>
    <w:rsid w:val="004167E6"/>
    <w:rsid w:val="00420F4C"/>
    <w:rsid w:val="00457590"/>
    <w:rsid w:val="00463E09"/>
    <w:rsid w:val="00471727"/>
    <w:rsid w:val="00491DD4"/>
    <w:rsid w:val="004A7325"/>
    <w:rsid w:val="004C2C72"/>
    <w:rsid w:val="004D5C6C"/>
    <w:rsid w:val="004E211E"/>
    <w:rsid w:val="004F755D"/>
    <w:rsid w:val="005021CD"/>
    <w:rsid w:val="00502325"/>
    <w:rsid w:val="00502870"/>
    <w:rsid w:val="005113BC"/>
    <w:rsid w:val="005218E1"/>
    <w:rsid w:val="005251B2"/>
    <w:rsid w:val="00533483"/>
    <w:rsid w:val="005524D3"/>
    <w:rsid w:val="00554268"/>
    <w:rsid w:val="00555262"/>
    <w:rsid w:val="0056024F"/>
    <w:rsid w:val="00563A98"/>
    <w:rsid w:val="00570C11"/>
    <w:rsid w:val="0057789E"/>
    <w:rsid w:val="00593E0A"/>
    <w:rsid w:val="005964C1"/>
    <w:rsid w:val="00597F84"/>
    <w:rsid w:val="005A2468"/>
    <w:rsid w:val="005A2CE9"/>
    <w:rsid w:val="005A43BF"/>
    <w:rsid w:val="005A7810"/>
    <w:rsid w:val="005B0B83"/>
    <w:rsid w:val="005B153A"/>
    <w:rsid w:val="005B7B30"/>
    <w:rsid w:val="005C497E"/>
    <w:rsid w:val="005D398D"/>
    <w:rsid w:val="005F19B7"/>
    <w:rsid w:val="005F2A81"/>
    <w:rsid w:val="005F4E73"/>
    <w:rsid w:val="005F56C8"/>
    <w:rsid w:val="00600410"/>
    <w:rsid w:val="00600BDA"/>
    <w:rsid w:val="0060268D"/>
    <w:rsid w:val="006074C1"/>
    <w:rsid w:val="00617940"/>
    <w:rsid w:val="00623B19"/>
    <w:rsid w:val="00633B70"/>
    <w:rsid w:val="00634A93"/>
    <w:rsid w:val="00641C37"/>
    <w:rsid w:val="00652535"/>
    <w:rsid w:val="00680CC1"/>
    <w:rsid w:val="00684A1C"/>
    <w:rsid w:val="00686F76"/>
    <w:rsid w:val="006A16BF"/>
    <w:rsid w:val="006B3956"/>
    <w:rsid w:val="006B4983"/>
    <w:rsid w:val="006D021E"/>
    <w:rsid w:val="006D3EA8"/>
    <w:rsid w:val="006E2BC9"/>
    <w:rsid w:val="006F5373"/>
    <w:rsid w:val="007123C1"/>
    <w:rsid w:val="00715270"/>
    <w:rsid w:val="00742068"/>
    <w:rsid w:val="00746B23"/>
    <w:rsid w:val="00750975"/>
    <w:rsid w:val="00751B31"/>
    <w:rsid w:val="007613D7"/>
    <w:rsid w:val="00767F4C"/>
    <w:rsid w:val="007705F6"/>
    <w:rsid w:val="00774770"/>
    <w:rsid w:val="007872D2"/>
    <w:rsid w:val="0079427F"/>
    <w:rsid w:val="00796AA2"/>
    <w:rsid w:val="007A16BE"/>
    <w:rsid w:val="007D66AC"/>
    <w:rsid w:val="007E500C"/>
    <w:rsid w:val="007F1741"/>
    <w:rsid w:val="007F6CCD"/>
    <w:rsid w:val="00804213"/>
    <w:rsid w:val="0081239C"/>
    <w:rsid w:val="00856DDF"/>
    <w:rsid w:val="008608F0"/>
    <w:rsid w:val="00865462"/>
    <w:rsid w:val="00883668"/>
    <w:rsid w:val="00895DA8"/>
    <w:rsid w:val="008A110E"/>
    <w:rsid w:val="008A6F5C"/>
    <w:rsid w:val="008B12F4"/>
    <w:rsid w:val="008C2F4E"/>
    <w:rsid w:val="008D324B"/>
    <w:rsid w:val="008E4233"/>
    <w:rsid w:val="008E57E2"/>
    <w:rsid w:val="008E6AD1"/>
    <w:rsid w:val="008E7BDF"/>
    <w:rsid w:val="00900E45"/>
    <w:rsid w:val="009109B3"/>
    <w:rsid w:val="009260E8"/>
    <w:rsid w:val="00940C91"/>
    <w:rsid w:val="00947F8D"/>
    <w:rsid w:val="009550D9"/>
    <w:rsid w:val="0098417A"/>
    <w:rsid w:val="0098559E"/>
    <w:rsid w:val="0099531F"/>
    <w:rsid w:val="009C6E7C"/>
    <w:rsid w:val="009D12DE"/>
    <w:rsid w:val="009D762B"/>
    <w:rsid w:val="009E05CD"/>
    <w:rsid w:val="009E4F38"/>
    <w:rsid w:val="009E6A7F"/>
    <w:rsid w:val="009F79AF"/>
    <w:rsid w:val="00A0487F"/>
    <w:rsid w:val="00A26ACF"/>
    <w:rsid w:val="00A5276D"/>
    <w:rsid w:val="00A53B93"/>
    <w:rsid w:val="00A5541F"/>
    <w:rsid w:val="00A6413B"/>
    <w:rsid w:val="00A675B6"/>
    <w:rsid w:val="00A759A5"/>
    <w:rsid w:val="00A76749"/>
    <w:rsid w:val="00A83C68"/>
    <w:rsid w:val="00A849C5"/>
    <w:rsid w:val="00A86FEC"/>
    <w:rsid w:val="00A96030"/>
    <w:rsid w:val="00AD1ECB"/>
    <w:rsid w:val="00AE7A92"/>
    <w:rsid w:val="00AF5414"/>
    <w:rsid w:val="00B0061A"/>
    <w:rsid w:val="00B05CCD"/>
    <w:rsid w:val="00B10AAC"/>
    <w:rsid w:val="00B14685"/>
    <w:rsid w:val="00B1528B"/>
    <w:rsid w:val="00B206C5"/>
    <w:rsid w:val="00B221DB"/>
    <w:rsid w:val="00B230B4"/>
    <w:rsid w:val="00B25973"/>
    <w:rsid w:val="00B26B05"/>
    <w:rsid w:val="00B41919"/>
    <w:rsid w:val="00B64805"/>
    <w:rsid w:val="00B713ED"/>
    <w:rsid w:val="00B74A96"/>
    <w:rsid w:val="00B90078"/>
    <w:rsid w:val="00BA6302"/>
    <w:rsid w:val="00BC054B"/>
    <w:rsid w:val="00BC214A"/>
    <w:rsid w:val="00BD6C7C"/>
    <w:rsid w:val="00BE5854"/>
    <w:rsid w:val="00BF052D"/>
    <w:rsid w:val="00C07094"/>
    <w:rsid w:val="00C107B5"/>
    <w:rsid w:val="00C14E08"/>
    <w:rsid w:val="00C35EB2"/>
    <w:rsid w:val="00C70FD1"/>
    <w:rsid w:val="00C73548"/>
    <w:rsid w:val="00C77564"/>
    <w:rsid w:val="00C80487"/>
    <w:rsid w:val="00CC136F"/>
    <w:rsid w:val="00CC65E8"/>
    <w:rsid w:val="00CF4A35"/>
    <w:rsid w:val="00D168D2"/>
    <w:rsid w:val="00D2226F"/>
    <w:rsid w:val="00D231FD"/>
    <w:rsid w:val="00D25A2C"/>
    <w:rsid w:val="00D30DBA"/>
    <w:rsid w:val="00D3105C"/>
    <w:rsid w:val="00D4203C"/>
    <w:rsid w:val="00D5067B"/>
    <w:rsid w:val="00D557A0"/>
    <w:rsid w:val="00D563B8"/>
    <w:rsid w:val="00D65FD6"/>
    <w:rsid w:val="00D76820"/>
    <w:rsid w:val="00D86A95"/>
    <w:rsid w:val="00D91833"/>
    <w:rsid w:val="00D92E1A"/>
    <w:rsid w:val="00DA773C"/>
    <w:rsid w:val="00DD2CE9"/>
    <w:rsid w:val="00DE1012"/>
    <w:rsid w:val="00DE128E"/>
    <w:rsid w:val="00DF2ACD"/>
    <w:rsid w:val="00E162FD"/>
    <w:rsid w:val="00E30CF7"/>
    <w:rsid w:val="00E31C7D"/>
    <w:rsid w:val="00E330B0"/>
    <w:rsid w:val="00E4202F"/>
    <w:rsid w:val="00E45F3E"/>
    <w:rsid w:val="00E62A3F"/>
    <w:rsid w:val="00E6430E"/>
    <w:rsid w:val="00E64A0A"/>
    <w:rsid w:val="00E6634D"/>
    <w:rsid w:val="00E77256"/>
    <w:rsid w:val="00E87CFD"/>
    <w:rsid w:val="00E947F4"/>
    <w:rsid w:val="00E96E7A"/>
    <w:rsid w:val="00EA17EB"/>
    <w:rsid w:val="00EA7351"/>
    <w:rsid w:val="00EB4123"/>
    <w:rsid w:val="00EE697A"/>
    <w:rsid w:val="00F17067"/>
    <w:rsid w:val="00F20128"/>
    <w:rsid w:val="00F27AB2"/>
    <w:rsid w:val="00F27BAF"/>
    <w:rsid w:val="00F31CC9"/>
    <w:rsid w:val="00F46F25"/>
    <w:rsid w:val="00F55981"/>
    <w:rsid w:val="00F57566"/>
    <w:rsid w:val="00F735BA"/>
    <w:rsid w:val="00F81EBA"/>
    <w:rsid w:val="00F820E3"/>
    <w:rsid w:val="00F83C17"/>
    <w:rsid w:val="00F86BC9"/>
    <w:rsid w:val="00F9375F"/>
    <w:rsid w:val="00F943F8"/>
    <w:rsid w:val="00FA591B"/>
    <w:rsid w:val="00FB6813"/>
    <w:rsid w:val="00FC5695"/>
    <w:rsid w:val="00FD04F1"/>
    <w:rsid w:val="00FD3E08"/>
    <w:rsid w:val="00FD6384"/>
    <w:rsid w:val="00FE2CF0"/>
    <w:rsid w:val="00FE3A78"/>
    <w:rsid w:val="00FE4050"/>
    <w:rsid w:val="01555B31"/>
    <w:rsid w:val="01843CC1"/>
    <w:rsid w:val="01AB3B70"/>
    <w:rsid w:val="01AC47F8"/>
    <w:rsid w:val="01E0397B"/>
    <w:rsid w:val="020B1702"/>
    <w:rsid w:val="02203FB1"/>
    <w:rsid w:val="033C7B29"/>
    <w:rsid w:val="036A2BBA"/>
    <w:rsid w:val="03A77B62"/>
    <w:rsid w:val="03C21E6E"/>
    <w:rsid w:val="03F81BBA"/>
    <w:rsid w:val="04D11690"/>
    <w:rsid w:val="04E42174"/>
    <w:rsid w:val="05954719"/>
    <w:rsid w:val="05C21359"/>
    <w:rsid w:val="07BA6D53"/>
    <w:rsid w:val="07E76139"/>
    <w:rsid w:val="092260EB"/>
    <w:rsid w:val="09A5766C"/>
    <w:rsid w:val="0A6B570D"/>
    <w:rsid w:val="0A95550E"/>
    <w:rsid w:val="0AED1454"/>
    <w:rsid w:val="0B8563A5"/>
    <w:rsid w:val="0BBF6C74"/>
    <w:rsid w:val="0C192923"/>
    <w:rsid w:val="0D787266"/>
    <w:rsid w:val="0D896DFF"/>
    <w:rsid w:val="0DE24658"/>
    <w:rsid w:val="0DEA035C"/>
    <w:rsid w:val="0E37644F"/>
    <w:rsid w:val="0ECB623B"/>
    <w:rsid w:val="0EFA6DE2"/>
    <w:rsid w:val="0F9B16C7"/>
    <w:rsid w:val="0F9B4759"/>
    <w:rsid w:val="106F7DE5"/>
    <w:rsid w:val="107111B6"/>
    <w:rsid w:val="10BF0070"/>
    <w:rsid w:val="114B579A"/>
    <w:rsid w:val="12C62072"/>
    <w:rsid w:val="12CF0739"/>
    <w:rsid w:val="1334608C"/>
    <w:rsid w:val="13D111C3"/>
    <w:rsid w:val="1487355A"/>
    <w:rsid w:val="151673F2"/>
    <w:rsid w:val="157149BD"/>
    <w:rsid w:val="159748D6"/>
    <w:rsid w:val="17D83F4A"/>
    <w:rsid w:val="17F97EBF"/>
    <w:rsid w:val="199A42DC"/>
    <w:rsid w:val="1A282F9A"/>
    <w:rsid w:val="1A3D6107"/>
    <w:rsid w:val="1CB805F2"/>
    <w:rsid w:val="1F2D1B0A"/>
    <w:rsid w:val="1F802D6D"/>
    <w:rsid w:val="1FA05B79"/>
    <w:rsid w:val="207A4642"/>
    <w:rsid w:val="21747BB8"/>
    <w:rsid w:val="21B20775"/>
    <w:rsid w:val="22284129"/>
    <w:rsid w:val="22FA3EE7"/>
    <w:rsid w:val="23BC7B47"/>
    <w:rsid w:val="23EA5670"/>
    <w:rsid w:val="25240FC3"/>
    <w:rsid w:val="25796DFB"/>
    <w:rsid w:val="26533A1C"/>
    <w:rsid w:val="26A02C52"/>
    <w:rsid w:val="273D7E3D"/>
    <w:rsid w:val="27926BA2"/>
    <w:rsid w:val="27993C33"/>
    <w:rsid w:val="27E35445"/>
    <w:rsid w:val="28764768"/>
    <w:rsid w:val="28C210EF"/>
    <w:rsid w:val="290711C9"/>
    <w:rsid w:val="2A20206D"/>
    <w:rsid w:val="2A4E1718"/>
    <w:rsid w:val="2AC33E29"/>
    <w:rsid w:val="2C0F237F"/>
    <w:rsid w:val="2C765052"/>
    <w:rsid w:val="2D4306F5"/>
    <w:rsid w:val="2DDF6EEA"/>
    <w:rsid w:val="2E6D6C5E"/>
    <w:rsid w:val="2F015D48"/>
    <w:rsid w:val="2F3A78BA"/>
    <w:rsid w:val="300D5375"/>
    <w:rsid w:val="30772851"/>
    <w:rsid w:val="30BC5809"/>
    <w:rsid w:val="30CB6ED7"/>
    <w:rsid w:val="31EC55E3"/>
    <w:rsid w:val="3234581E"/>
    <w:rsid w:val="32CD2CA8"/>
    <w:rsid w:val="340F06B5"/>
    <w:rsid w:val="34EB4A24"/>
    <w:rsid w:val="35982187"/>
    <w:rsid w:val="35B20490"/>
    <w:rsid w:val="361E34BD"/>
    <w:rsid w:val="36AB08A4"/>
    <w:rsid w:val="36B77BBA"/>
    <w:rsid w:val="38044ADE"/>
    <w:rsid w:val="385A0C33"/>
    <w:rsid w:val="38897193"/>
    <w:rsid w:val="38E544B0"/>
    <w:rsid w:val="3934779A"/>
    <w:rsid w:val="393A7A5A"/>
    <w:rsid w:val="39464360"/>
    <w:rsid w:val="39602612"/>
    <w:rsid w:val="39B6062B"/>
    <w:rsid w:val="3A534725"/>
    <w:rsid w:val="3B0B4ED5"/>
    <w:rsid w:val="3BBF0833"/>
    <w:rsid w:val="3D110106"/>
    <w:rsid w:val="3D3259F4"/>
    <w:rsid w:val="3E947EB3"/>
    <w:rsid w:val="3EF80AB2"/>
    <w:rsid w:val="3EF8600E"/>
    <w:rsid w:val="40227191"/>
    <w:rsid w:val="405B4A22"/>
    <w:rsid w:val="405E3C72"/>
    <w:rsid w:val="41307F24"/>
    <w:rsid w:val="41322F99"/>
    <w:rsid w:val="41540DB8"/>
    <w:rsid w:val="41CC297A"/>
    <w:rsid w:val="41D40D07"/>
    <w:rsid w:val="421E05D7"/>
    <w:rsid w:val="458B5902"/>
    <w:rsid w:val="4594773B"/>
    <w:rsid w:val="45CE493C"/>
    <w:rsid w:val="461469EB"/>
    <w:rsid w:val="46181304"/>
    <w:rsid w:val="46482C23"/>
    <w:rsid w:val="46B658BF"/>
    <w:rsid w:val="488A69E7"/>
    <w:rsid w:val="48956734"/>
    <w:rsid w:val="48D63A2E"/>
    <w:rsid w:val="4923395E"/>
    <w:rsid w:val="495330B9"/>
    <w:rsid w:val="4A5C2BCA"/>
    <w:rsid w:val="4AA4396D"/>
    <w:rsid w:val="4BA12373"/>
    <w:rsid w:val="4BA81BE4"/>
    <w:rsid w:val="4BC556CE"/>
    <w:rsid w:val="4C0270A2"/>
    <w:rsid w:val="4C1A09ED"/>
    <w:rsid w:val="4C2D7C5F"/>
    <w:rsid w:val="4C9A581D"/>
    <w:rsid w:val="4D330942"/>
    <w:rsid w:val="4DD87443"/>
    <w:rsid w:val="4E4F4D10"/>
    <w:rsid w:val="4E6355E1"/>
    <w:rsid w:val="4E883118"/>
    <w:rsid w:val="4F584623"/>
    <w:rsid w:val="4F920D15"/>
    <w:rsid w:val="507A2558"/>
    <w:rsid w:val="5101068E"/>
    <w:rsid w:val="51DC502B"/>
    <w:rsid w:val="524A05E6"/>
    <w:rsid w:val="52C369D0"/>
    <w:rsid w:val="5381251A"/>
    <w:rsid w:val="55A37A4D"/>
    <w:rsid w:val="56401EBF"/>
    <w:rsid w:val="56A679F9"/>
    <w:rsid w:val="56EE6DEF"/>
    <w:rsid w:val="57122D58"/>
    <w:rsid w:val="579D2C40"/>
    <w:rsid w:val="57FC4DA5"/>
    <w:rsid w:val="58080BF8"/>
    <w:rsid w:val="58960396"/>
    <w:rsid w:val="589F7CFA"/>
    <w:rsid w:val="58F85E4E"/>
    <w:rsid w:val="5AB75644"/>
    <w:rsid w:val="5AE17FA3"/>
    <w:rsid w:val="5B5C173A"/>
    <w:rsid w:val="5B975FF6"/>
    <w:rsid w:val="5C204A5B"/>
    <w:rsid w:val="5C4F777B"/>
    <w:rsid w:val="5C763A85"/>
    <w:rsid w:val="5F822BD6"/>
    <w:rsid w:val="5F9E4062"/>
    <w:rsid w:val="6053031C"/>
    <w:rsid w:val="60D267F8"/>
    <w:rsid w:val="61532D94"/>
    <w:rsid w:val="615B4C0C"/>
    <w:rsid w:val="61730E2D"/>
    <w:rsid w:val="618B4FA4"/>
    <w:rsid w:val="61FA2228"/>
    <w:rsid w:val="626A7E4A"/>
    <w:rsid w:val="628152A7"/>
    <w:rsid w:val="648D1A2B"/>
    <w:rsid w:val="64FC5AFC"/>
    <w:rsid w:val="650B1FD4"/>
    <w:rsid w:val="65AF519C"/>
    <w:rsid w:val="66584573"/>
    <w:rsid w:val="667B6469"/>
    <w:rsid w:val="673243FD"/>
    <w:rsid w:val="681613E3"/>
    <w:rsid w:val="68A7524A"/>
    <w:rsid w:val="6B4A4C65"/>
    <w:rsid w:val="6C31546F"/>
    <w:rsid w:val="6C473547"/>
    <w:rsid w:val="6CB011AC"/>
    <w:rsid w:val="6CBD0495"/>
    <w:rsid w:val="6CD7698A"/>
    <w:rsid w:val="6D1615FF"/>
    <w:rsid w:val="6E29691F"/>
    <w:rsid w:val="6EA0127B"/>
    <w:rsid w:val="6ECE6F24"/>
    <w:rsid w:val="6F3A25CA"/>
    <w:rsid w:val="6FE77B85"/>
    <w:rsid w:val="6FF105C2"/>
    <w:rsid w:val="716F7F07"/>
    <w:rsid w:val="73656D13"/>
    <w:rsid w:val="7369130A"/>
    <w:rsid w:val="74D80BBD"/>
    <w:rsid w:val="751D32EA"/>
    <w:rsid w:val="752D0925"/>
    <w:rsid w:val="75687E03"/>
    <w:rsid w:val="75D7642F"/>
    <w:rsid w:val="76EA1AEB"/>
    <w:rsid w:val="77184E33"/>
    <w:rsid w:val="77903475"/>
    <w:rsid w:val="779A24B5"/>
    <w:rsid w:val="781D0EEE"/>
    <w:rsid w:val="78945160"/>
    <w:rsid w:val="79330D3F"/>
    <w:rsid w:val="796436BB"/>
    <w:rsid w:val="79BE076C"/>
    <w:rsid w:val="79DD4DF5"/>
    <w:rsid w:val="7AAD514B"/>
    <w:rsid w:val="7AE46A64"/>
    <w:rsid w:val="7C5B75A7"/>
    <w:rsid w:val="7CD26124"/>
    <w:rsid w:val="7CF8136C"/>
    <w:rsid w:val="7DEE5304"/>
    <w:rsid w:val="7EA141CB"/>
    <w:rsid w:val="7F702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5964C1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964C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64C1"/>
    <w:rPr>
      <w:rFonts w:ascii="Calibri" w:hAnsi="Calibri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5964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964C1"/>
    <w:rPr>
      <w:rFonts w:ascii="Calibri" w:eastAsia="宋体" w:hAnsi="Calibr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5964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964C1"/>
    <w:rPr>
      <w:rFonts w:ascii="Calibri" w:eastAsia="宋体" w:hAnsi="Calibri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rsid w:val="005964C1"/>
    <w:pPr>
      <w:spacing w:beforeAutospacing="1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99"/>
    <w:qFormat/>
    <w:locked/>
    <w:rsid w:val="005964C1"/>
    <w:rPr>
      <w:rFonts w:cs="Times New Roman"/>
      <w:b/>
    </w:rPr>
  </w:style>
  <w:style w:type="character" w:styleId="PageNumber">
    <w:name w:val="page number"/>
    <w:basedOn w:val="DefaultParagraphFont"/>
    <w:uiPriority w:val="99"/>
    <w:rsid w:val="005964C1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5964C1"/>
    <w:rPr>
      <w:rFonts w:cs="Times New Roman"/>
      <w:color w:val="338DE6"/>
      <w:u w:val="none"/>
    </w:rPr>
  </w:style>
  <w:style w:type="character" w:styleId="Emphasis">
    <w:name w:val="Emphasis"/>
    <w:basedOn w:val="DefaultParagraphFont"/>
    <w:uiPriority w:val="99"/>
    <w:qFormat/>
    <w:locked/>
    <w:rsid w:val="005964C1"/>
    <w:rPr>
      <w:rFonts w:cs="Times New Roman"/>
    </w:rPr>
  </w:style>
  <w:style w:type="character" w:styleId="HTMLDefinition">
    <w:name w:val="HTML Definition"/>
    <w:basedOn w:val="DefaultParagraphFont"/>
    <w:uiPriority w:val="99"/>
    <w:semiHidden/>
    <w:rsid w:val="005964C1"/>
    <w:rPr>
      <w:rFonts w:cs="Times New Roman"/>
    </w:rPr>
  </w:style>
  <w:style w:type="character" w:styleId="HTMLVariable">
    <w:name w:val="HTML Variable"/>
    <w:basedOn w:val="DefaultParagraphFont"/>
    <w:uiPriority w:val="99"/>
    <w:semiHidden/>
    <w:rsid w:val="005964C1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5964C1"/>
    <w:rPr>
      <w:rFonts w:cs="Times New Roman"/>
      <w:color w:val="338DE6"/>
      <w:u w:val="none"/>
    </w:rPr>
  </w:style>
  <w:style w:type="character" w:styleId="HTMLCode">
    <w:name w:val="HTML Code"/>
    <w:basedOn w:val="DefaultParagraphFont"/>
    <w:uiPriority w:val="99"/>
    <w:semiHidden/>
    <w:rsid w:val="005964C1"/>
    <w:rPr>
      <w:rFonts w:ascii="serif" w:hAnsi="serif" w:cs="serif"/>
      <w:sz w:val="21"/>
      <w:szCs w:val="21"/>
    </w:rPr>
  </w:style>
  <w:style w:type="character" w:styleId="HTMLCite">
    <w:name w:val="HTML Cite"/>
    <w:basedOn w:val="DefaultParagraphFont"/>
    <w:uiPriority w:val="99"/>
    <w:semiHidden/>
    <w:rsid w:val="005964C1"/>
    <w:rPr>
      <w:rFonts w:cs="Times New Roman"/>
    </w:rPr>
  </w:style>
  <w:style w:type="character" w:styleId="HTMLKeyboard">
    <w:name w:val="HTML Keyboard"/>
    <w:basedOn w:val="DefaultParagraphFont"/>
    <w:uiPriority w:val="99"/>
    <w:semiHidden/>
    <w:rsid w:val="005964C1"/>
    <w:rPr>
      <w:rFonts w:ascii="serif" w:hAnsi="serif" w:cs="serif"/>
      <w:sz w:val="21"/>
      <w:szCs w:val="21"/>
    </w:rPr>
  </w:style>
  <w:style w:type="character" w:styleId="HTMLSample">
    <w:name w:val="HTML Sample"/>
    <w:basedOn w:val="DefaultParagraphFont"/>
    <w:uiPriority w:val="99"/>
    <w:semiHidden/>
    <w:rsid w:val="005964C1"/>
    <w:rPr>
      <w:rFonts w:ascii="serif" w:hAnsi="serif" w:cs="serif"/>
      <w:sz w:val="21"/>
      <w:szCs w:val="21"/>
    </w:rPr>
  </w:style>
  <w:style w:type="paragraph" w:customStyle="1" w:styleId="0">
    <w:name w:val="0"/>
    <w:basedOn w:val="Normal"/>
    <w:uiPriority w:val="99"/>
    <w:rsid w:val="005964C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ListParagraph">
    <w:name w:val="List Paragraph"/>
    <w:basedOn w:val="Normal"/>
    <w:uiPriority w:val="99"/>
    <w:qFormat/>
    <w:rsid w:val="005964C1"/>
    <w:pPr>
      <w:ind w:firstLineChars="200" w:firstLine="420"/>
    </w:pPr>
  </w:style>
  <w:style w:type="character" w:customStyle="1" w:styleId="fontborder">
    <w:name w:val="fontborder"/>
    <w:basedOn w:val="DefaultParagraphFont"/>
    <w:uiPriority w:val="99"/>
    <w:rsid w:val="005964C1"/>
    <w:rPr>
      <w:rFonts w:cs="Times New Roman"/>
      <w:bdr w:val="single" w:sz="6" w:space="0" w:color="000000"/>
    </w:rPr>
  </w:style>
  <w:style w:type="character" w:customStyle="1" w:styleId="fontstrikethrough">
    <w:name w:val="fontstrikethrough"/>
    <w:basedOn w:val="DefaultParagraphFont"/>
    <w:uiPriority w:val="99"/>
    <w:rsid w:val="005964C1"/>
    <w:rPr>
      <w:rFonts w:cs="Times New Roman"/>
      <w:strike/>
    </w:rPr>
  </w:style>
  <w:style w:type="character" w:customStyle="1" w:styleId="layui-layer-tabnow">
    <w:name w:val="layui-layer-tabnow"/>
    <w:basedOn w:val="DefaultParagraphFont"/>
    <w:uiPriority w:val="99"/>
    <w:rsid w:val="005964C1"/>
    <w:rPr>
      <w:rFonts w:cs="Times New Roman"/>
      <w:bdr w:val="single" w:sz="6" w:space="0" w:color="CCCCCC"/>
      <w:shd w:val="clear" w:color="auto" w:fill="FFFFFF"/>
    </w:rPr>
  </w:style>
  <w:style w:type="character" w:customStyle="1" w:styleId="first-child">
    <w:name w:val="first-child"/>
    <w:basedOn w:val="DefaultParagraphFont"/>
    <w:uiPriority w:val="99"/>
    <w:rsid w:val="005964C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170</Words>
  <Characters>969</Characters>
  <Application>Microsoft Office Outlook</Application>
  <DocSecurity>0</DocSecurity>
  <Lines>0</Lines>
  <Paragraphs>0</Paragraphs>
  <ScaleCrop>false</ScaleCrop>
  <Company>Lsic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乐山市民政局</dc:title>
  <dc:subject/>
  <dc:creator>谭静</dc:creator>
  <cp:keywords/>
  <dc:description/>
  <cp:lastModifiedBy>DAN</cp:lastModifiedBy>
  <cp:revision>2</cp:revision>
  <cp:lastPrinted>2020-03-20T03:13:00Z</cp:lastPrinted>
  <dcterms:created xsi:type="dcterms:W3CDTF">2020-03-20T03:13:00Z</dcterms:created>
  <dcterms:modified xsi:type="dcterms:W3CDTF">2020-03-20T03:13:00Z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